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221" w:rsidRDefault="0036422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0A5B" w:rsidRDefault="001A0A5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364221" w:rsidRDefault="0036422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4221" w:rsidRDefault="0036422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4221" w:rsidRDefault="0036422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4221" w:rsidRDefault="0036422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4221" w:rsidRDefault="0036422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4221" w:rsidRDefault="006912F6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Индивидуальный образовательный маршрут</w:t>
      </w:r>
    </w:p>
    <w:p w:rsidR="00364221" w:rsidRDefault="006912F6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4-5 лет</w:t>
      </w:r>
    </w:p>
    <w:p w:rsidR="00364221" w:rsidRDefault="006912F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1A0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24-2025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64221" w:rsidRDefault="006912F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год</w:t>
      </w:r>
    </w:p>
    <w:p w:rsidR="00364221" w:rsidRDefault="00364221">
      <w:pPr>
        <w:rPr>
          <w:rFonts w:ascii="Times New Roman" w:hAnsi="Times New Roman" w:cs="Times New Roman"/>
        </w:rPr>
      </w:pPr>
    </w:p>
    <w:p w:rsidR="00364221" w:rsidRDefault="00364221">
      <w:pPr>
        <w:rPr>
          <w:rFonts w:ascii="Times New Roman" w:hAnsi="Times New Roman" w:cs="Times New Roman"/>
        </w:rPr>
      </w:pPr>
    </w:p>
    <w:p w:rsidR="00364221" w:rsidRDefault="00364221">
      <w:pPr>
        <w:rPr>
          <w:rFonts w:ascii="Times New Roman" w:hAnsi="Times New Roman" w:cs="Times New Roman"/>
        </w:rPr>
      </w:pPr>
    </w:p>
    <w:p w:rsidR="00364221" w:rsidRDefault="00364221">
      <w:pPr>
        <w:rPr>
          <w:rFonts w:ascii="Times New Roman" w:hAnsi="Times New Roman" w:cs="Times New Roman"/>
        </w:rPr>
      </w:pPr>
    </w:p>
    <w:p w:rsidR="00364221" w:rsidRDefault="00364221">
      <w:pPr>
        <w:rPr>
          <w:rFonts w:ascii="Times New Roman" w:hAnsi="Times New Roman" w:cs="Times New Roman"/>
        </w:rPr>
      </w:pPr>
    </w:p>
    <w:p w:rsidR="00364221" w:rsidRDefault="00364221">
      <w:pPr>
        <w:rPr>
          <w:rFonts w:ascii="Times New Roman" w:hAnsi="Times New Roman" w:cs="Times New Roman"/>
        </w:rPr>
      </w:pPr>
    </w:p>
    <w:p w:rsidR="00364221" w:rsidRDefault="006912F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Образовательная область «Речевое развитие»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248"/>
        <w:gridCol w:w="3223"/>
        <w:gridCol w:w="2635"/>
        <w:gridCol w:w="2913"/>
        <w:gridCol w:w="408"/>
        <w:gridCol w:w="411"/>
        <w:gridCol w:w="408"/>
        <w:gridCol w:w="411"/>
        <w:gridCol w:w="411"/>
        <w:gridCol w:w="408"/>
        <w:gridCol w:w="411"/>
        <w:gridCol w:w="408"/>
        <w:gridCol w:w="491"/>
      </w:tblGrid>
      <w:tr w:rsidR="00364221">
        <w:trPr>
          <w:cantSplit/>
          <w:trHeight w:val="1134"/>
          <w:tblHeader/>
        </w:trPr>
        <w:tc>
          <w:tcPr>
            <w:tcW w:w="760" w:type="pct"/>
            <w:vMerge w:val="restar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Основные дидактические задачи</w:t>
            </w:r>
          </w:p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(по программе)</w:t>
            </w:r>
          </w:p>
        </w:tc>
        <w:tc>
          <w:tcPr>
            <w:tcW w:w="1090" w:type="pct"/>
            <w:vMerge w:val="restar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 воспитанников, имеющих затруднения</w:t>
            </w:r>
          </w:p>
        </w:tc>
        <w:tc>
          <w:tcPr>
            <w:tcW w:w="891" w:type="pct"/>
            <w:vMerge w:val="restar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Затруднения, выявленные в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ходе мониторинга</w:t>
            </w:r>
          </w:p>
        </w:tc>
        <w:tc>
          <w:tcPr>
            <w:tcW w:w="985" w:type="pct"/>
            <w:vMerge w:val="restar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 и формы работы с воспитанником</w:t>
            </w:r>
          </w:p>
        </w:tc>
        <w:tc>
          <w:tcPr>
            <w:tcW w:w="1274" w:type="pct"/>
            <w:gridSpan w:val="9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Результаты индивидуальной работы </w:t>
            </w:r>
          </w:p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50165</wp:posOffset>
                      </wp:positionV>
                      <wp:extent cx="106045" cy="106045"/>
                      <wp:effectExtent l="0" t="0" r="27305" b="27305"/>
                      <wp:wrapNone/>
                      <wp:docPr id="139" name="Овал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0.05pt;margin-top:3.95pt;height:8.35pt;width:8.35pt;z-index:251659264;mso-width-relative:page;mso-height-relative:page;" fillcolor="#FF0000" filled="t" stroked="t" coordsize="21600,21600" o:gfxdata="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EwgKpPUAAAABQEAAA8AAAAAAAAAAQAgAAAAIgAAAGRycy9kb3ducmV2LnhtbFBLAQIU&#10;ABQAAAAIAIdO4kC4PBcTMAIAAGoEAAAOAAAAAAAAAAEAIAAAACMBAABkcnMvZTJvRG9jLnhtbFBL&#10;BQYAAAAABgAGAFkBAADFBQAAAAA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- не усвоено</w:t>
            </w:r>
          </w:p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15240</wp:posOffset>
                      </wp:positionV>
                      <wp:extent cx="106045" cy="106045"/>
                      <wp:effectExtent l="0" t="0" r="27305" b="27305"/>
                      <wp:wrapNone/>
                      <wp:docPr id="140" name="Овал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0.05pt;margin-top:1.2pt;height:8.35pt;width:8.35pt;z-index:251660288;mso-width-relative:page;mso-height-relative:page;" fillcolor="#0070C0" filled="t" stroked="t" coordsize="21600,21600" o:gfxdata="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sttnB1AAAAAUBAAAPAAAAAAAAAAEAIAAAACIAAABkcnMvZG93bnJldi54bWxQSwEC&#10;FAAUAAAACACHTuJAnBkygDECAABqBAAADgAAAAAAAAABACAAAAAjAQAAZHJzL2Uyb0RvYy54bWxQ&#10;SwUGAAAAAAYABgBZAQAAxgUAAAAA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-частично усвоено</w:t>
            </w:r>
          </w:p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1905</wp:posOffset>
                      </wp:positionV>
                      <wp:extent cx="106045" cy="106045"/>
                      <wp:effectExtent l="0" t="0" r="27305" b="27305"/>
                      <wp:wrapNone/>
                      <wp:docPr id="141" name="Овал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0.05pt;margin-top:0.15pt;height:8.35pt;width:8.35pt;z-index:251661312;mso-width-relative:page;mso-height-relative:page;" fillcolor="#92D050" filled="t" stroked="t" coordsize="21600,21600" o:gfxdata="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5hyqgNMAAAAEAQAADwAAAAAAAAABACAAAAAiAAAAZHJzL2Rvd25yZXYueG1sUEsBAhQA&#10;FAAAAAgAh07iQHhW9jUwAgAAagQAAA4AAAAAAAAAAQAgAAAAIgEAAGRycy9lMm9Eb2MueG1sUEsF&#10;BgAAAAAGAAYAWQEAAMQFAAAAAA=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- - усвоено</w:t>
            </w:r>
          </w:p>
        </w:tc>
      </w:tr>
      <w:tr w:rsidR="00364221">
        <w:trPr>
          <w:tblHeader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pct"/>
            <w:gridSpan w:val="9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Месяцы учебного года</w:t>
            </w:r>
          </w:p>
        </w:tc>
      </w:tr>
      <w:tr w:rsidR="00364221">
        <w:trPr>
          <w:tblHeader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39" w:type="pc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38" w:type="pc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39" w:type="pc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39" w:type="pc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38" w:type="pc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39" w:type="pc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38" w:type="pc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66" w:type="pc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</w:tr>
      <w:tr w:rsidR="00364221">
        <w:trPr>
          <w:trHeight w:val="1170"/>
        </w:trPr>
        <w:tc>
          <w:tcPr>
            <w:tcW w:w="760" w:type="pct"/>
            <w:vMerge w:val="restar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Учить детей рассказывать: описывать предмет,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картину; упражнять в составлении рассказов по опорной схеме.</w:t>
            </w:r>
          </w:p>
        </w:tc>
        <w:tc>
          <w:tcPr>
            <w:tcW w:w="1090" w:type="pct"/>
            <w:vMerge w:val="restart"/>
          </w:tcPr>
          <w:p w:rsidR="00364221" w:rsidRDefault="00364221">
            <w:pPr>
              <w:pStyle w:val="a4"/>
              <w:spacing w:after="0" w:line="197" w:lineRule="exact"/>
              <w:ind w:righ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  <w:vMerge w:val="restart"/>
          </w:tcPr>
          <w:p w:rsidR="00364221" w:rsidRDefault="006912F6">
            <w:pPr>
              <w:spacing w:after="0" w:line="197" w:lineRule="exact"/>
              <w:ind w:right="20"/>
              <w:jc w:val="both"/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Испытывает затруднения в составлении рассказа по сюжетной картинки,  в  составлении рассказа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опорной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схеме. Затрудняется повторить образцы описания игрушки.</w:t>
            </w:r>
          </w:p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Игровое упражнение « Кто больше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увидит?» (ребенок называет изображенные на картине предметы указанного цвета, назначения и др.).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1380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197" w:lineRule="exact"/>
              <w:ind w:righ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197" w:lineRule="exact"/>
              <w:ind w:righ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Игровое упражнение « Кто лучше запомнил?» (ребенок должен вспомнить, какие действия выполняют различные персонажи картины).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1350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197" w:lineRule="exact"/>
              <w:ind w:righ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197" w:lineRule="exact"/>
              <w:ind w:righ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Игровое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упражнение «Кто самый внимательный?» (используя картину, ребенок  заканчивает предложение, начатое педагогом, нужным по смыслу словом).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420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197" w:lineRule="exact"/>
              <w:ind w:righ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197" w:lineRule="exact"/>
              <w:ind w:righ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Игровое упражнение «Закончи предложение».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1140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197" w:lineRule="exact"/>
              <w:ind w:righ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197" w:lineRule="exact"/>
              <w:ind w:righ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Игровое упражнение «Составь предложение» (ребенок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составляет предложение по картине с заданным словом или словосочетанием).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705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197" w:lineRule="exact"/>
              <w:ind w:righ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197" w:lineRule="exact"/>
              <w:ind w:righ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Дид. игры на описание игрушки: «Чудесный мешочек», 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240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197" w:lineRule="exact"/>
              <w:ind w:righ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197" w:lineRule="exact"/>
              <w:ind w:righ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«Магазин игрушек», </w:t>
            </w:r>
          </w:p>
          <w:p w:rsidR="00364221" w:rsidRDefault="0036422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210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197" w:lineRule="exact"/>
              <w:ind w:righ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197" w:lineRule="exact"/>
              <w:ind w:righ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«Картинки-загадки».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255"/>
        </w:trPr>
        <w:tc>
          <w:tcPr>
            <w:tcW w:w="760" w:type="pct"/>
            <w:vMerge w:val="restart"/>
          </w:tcPr>
          <w:p w:rsidR="00364221" w:rsidRDefault="006912F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Продолжать развивать интерес 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театрализованной игре путем активного вовлечения детей в игровые действия. Вызывать желание попробовать себя в разных ролях.</w:t>
            </w:r>
          </w:p>
          <w:p w:rsidR="00364221" w:rsidRDefault="006912F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Упражнять детей в умении пересказывать наиболее выразительные и динамичные отрывки из сказок.</w:t>
            </w:r>
          </w:p>
        </w:tc>
        <w:tc>
          <w:tcPr>
            <w:tcW w:w="1090" w:type="pct"/>
            <w:vMerge w:val="restart"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 w:val="restart"/>
          </w:tcPr>
          <w:p w:rsidR="00364221" w:rsidRDefault="00691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eastAsia="ru-RU"/>
              </w:rPr>
              <w:t>Не проявляет эмоциональную заинтерес</w:t>
            </w:r>
            <w:r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eastAsia="ru-RU"/>
              </w:rPr>
              <w:t>ованность в драматизации знакомых сказок. Затрудняется пересказать сюжет литературного произведения, заучить стихотворение наизусть.</w:t>
            </w:r>
          </w:p>
          <w:p w:rsidR="00364221" w:rsidRDefault="00364221">
            <w:pPr>
              <w:spacing w:after="0" w:line="202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64221" w:rsidRDefault="00364221">
            <w:pPr>
              <w:spacing w:after="0" w:line="202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64221" w:rsidRDefault="00364221">
            <w:pPr>
              <w:spacing w:after="0" w:line="202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Дидактические игры: «Посмотри и повтори»,  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255"/>
        </w:trPr>
        <w:tc>
          <w:tcPr>
            <w:tcW w:w="760" w:type="pct"/>
            <w:vMerge/>
          </w:tcPr>
          <w:p w:rsidR="00364221" w:rsidRDefault="0036422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«Вспомни и воспроизведи», </w:t>
            </w:r>
          </w:p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210"/>
        </w:trPr>
        <w:tc>
          <w:tcPr>
            <w:tcW w:w="760" w:type="pct"/>
            <w:vMerge/>
          </w:tcPr>
          <w:p w:rsidR="00364221" w:rsidRDefault="0036422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«Узнай, чей это жест», </w:t>
            </w:r>
          </w:p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210"/>
        </w:trPr>
        <w:tc>
          <w:tcPr>
            <w:tcW w:w="760" w:type="pct"/>
            <w:vMerge/>
          </w:tcPr>
          <w:p w:rsidR="00364221" w:rsidRDefault="0036422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«Кто как двигается».</w:t>
            </w:r>
          </w:p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1644"/>
        </w:trPr>
        <w:tc>
          <w:tcPr>
            <w:tcW w:w="760" w:type="pct"/>
            <w:vMerge/>
          </w:tcPr>
          <w:p w:rsidR="00364221" w:rsidRDefault="0036422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Использование мнемотаблицы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при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заучивание стихотворения.</w:t>
            </w:r>
          </w:p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240"/>
        </w:trPr>
        <w:tc>
          <w:tcPr>
            <w:tcW w:w="760" w:type="pct"/>
            <w:vMerge w:val="restart"/>
          </w:tcPr>
          <w:p w:rsidR="00364221" w:rsidRDefault="006912F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Развивать фонематический слух: учить различать на слух и называть слова, начинающиеся на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определенных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звук.</w:t>
            </w:r>
          </w:p>
        </w:tc>
        <w:tc>
          <w:tcPr>
            <w:tcW w:w="1090" w:type="pct"/>
            <w:vMerge w:val="restart"/>
          </w:tcPr>
          <w:p w:rsidR="00364221" w:rsidRDefault="00364221">
            <w:pPr>
              <w:pStyle w:val="a4"/>
              <w:spacing w:after="0" w:line="202" w:lineRule="exact"/>
              <w:ind w:left="16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  <w:vMerge w:val="restart"/>
          </w:tcPr>
          <w:p w:rsidR="00364221" w:rsidRDefault="006912F6">
            <w:pPr>
              <w:spacing w:after="0" w:line="202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Затрудняется определить первый звук в слове. Не умеет образовывать новые слова по аналогии со знакомыми словами.</w:t>
            </w: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Игра «Поймай звук, песенку», </w:t>
            </w:r>
          </w:p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200"/>
        </w:trPr>
        <w:tc>
          <w:tcPr>
            <w:tcW w:w="760" w:type="pct"/>
            <w:vMerge/>
          </w:tcPr>
          <w:p w:rsidR="00364221" w:rsidRDefault="0036422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02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02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«Назови, как я» (шшаарр), </w:t>
            </w:r>
          </w:p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480"/>
        </w:trPr>
        <w:tc>
          <w:tcPr>
            <w:tcW w:w="760" w:type="pct"/>
            <w:vMerge/>
          </w:tcPr>
          <w:p w:rsidR="00364221" w:rsidRDefault="0036422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02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02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«Выдели слово, хлопнув в ладоши» 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529"/>
        </w:trPr>
        <w:tc>
          <w:tcPr>
            <w:tcW w:w="760" w:type="pct"/>
            <w:vMerge/>
          </w:tcPr>
          <w:p w:rsidR="00364221" w:rsidRDefault="0036422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02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02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Игровые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упражнения: «Назовите животное ласково»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215"/>
        </w:trPr>
        <w:tc>
          <w:tcPr>
            <w:tcW w:w="760" w:type="pct"/>
            <w:vMerge/>
          </w:tcPr>
          <w:p w:rsidR="00364221" w:rsidRDefault="0036422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02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02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«Кого не стало» (лиса-лисы)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435"/>
        </w:trPr>
        <w:tc>
          <w:tcPr>
            <w:tcW w:w="760" w:type="pct"/>
            <w:vMerge w:val="restart"/>
          </w:tcPr>
          <w:p w:rsidR="00364221" w:rsidRDefault="006912F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Совершенствовать диалогическую речь: учить участвовать в беседе, понятно для слушателей отвечать на вопросы и задавать их. Употреблять в речи слова-антонимы.</w:t>
            </w:r>
          </w:p>
        </w:tc>
        <w:tc>
          <w:tcPr>
            <w:tcW w:w="1090" w:type="pct"/>
            <w:vMerge w:val="restart"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 w:val="restart"/>
          </w:tcPr>
          <w:p w:rsidR="00364221" w:rsidRDefault="00691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Испытывает затруднения в поддержании беседы, используя все части речи. Не понимает и не употребляет слова-антонимы</w:t>
            </w: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Словесная игра «Разговор по телефону»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465"/>
        </w:trPr>
        <w:tc>
          <w:tcPr>
            <w:tcW w:w="760" w:type="pct"/>
            <w:vMerge/>
          </w:tcPr>
          <w:p w:rsidR="00364221" w:rsidRDefault="0036422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Игровые упражнения: «Какой? Какая?», 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225"/>
        </w:trPr>
        <w:tc>
          <w:tcPr>
            <w:tcW w:w="760" w:type="pct"/>
            <w:vMerge/>
          </w:tcPr>
          <w:p w:rsidR="00364221" w:rsidRDefault="0036422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«Один, много», 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240"/>
        </w:trPr>
        <w:tc>
          <w:tcPr>
            <w:tcW w:w="760" w:type="pct"/>
            <w:vMerge/>
          </w:tcPr>
          <w:p w:rsidR="00364221" w:rsidRDefault="0036422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«Кто что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делает»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450"/>
        </w:trPr>
        <w:tc>
          <w:tcPr>
            <w:tcW w:w="760" w:type="pct"/>
            <w:vMerge/>
          </w:tcPr>
          <w:p w:rsidR="00364221" w:rsidRDefault="0036422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«Скажи наоборот»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364221" w:rsidRDefault="006912F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область «Социально-коммуникативное развитие»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248"/>
        <w:gridCol w:w="3223"/>
        <w:gridCol w:w="2635"/>
        <w:gridCol w:w="2913"/>
        <w:gridCol w:w="408"/>
        <w:gridCol w:w="411"/>
        <w:gridCol w:w="408"/>
        <w:gridCol w:w="411"/>
        <w:gridCol w:w="411"/>
        <w:gridCol w:w="408"/>
        <w:gridCol w:w="411"/>
        <w:gridCol w:w="408"/>
        <w:gridCol w:w="491"/>
      </w:tblGrid>
      <w:tr w:rsidR="00364221">
        <w:trPr>
          <w:cantSplit/>
          <w:trHeight w:val="1134"/>
          <w:tblHeader/>
        </w:trPr>
        <w:tc>
          <w:tcPr>
            <w:tcW w:w="760" w:type="pct"/>
            <w:vMerge w:val="restar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Основные дидактические задачи</w:t>
            </w:r>
          </w:p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(по программе)</w:t>
            </w:r>
          </w:p>
        </w:tc>
        <w:tc>
          <w:tcPr>
            <w:tcW w:w="1090" w:type="pct"/>
            <w:vMerge w:val="restar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 воспитанников, имеющих затруднения</w:t>
            </w:r>
          </w:p>
        </w:tc>
        <w:tc>
          <w:tcPr>
            <w:tcW w:w="891" w:type="pct"/>
            <w:vMerge w:val="restar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Затруднения, выявленные в ходе мониторинга</w:t>
            </w:r>
          </w:p>
        </w:tc>
        <w:tc>
          <w:tcPr>
            <w:tcW w:w="985" w:type="pct"/>
            <w:vMerge w:val="restar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Содержание и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формы работы с воспитанником</w:t>
            </w:r>
          </w:p>
        </w:tc>
        <w:tc>
          <w:tcPr>
            <w:tcW w:w="1274" w:type="pct"/>
            <w:gridSpan w:val="9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Результаты индивидуальной работы </w:t>
            </w:r>
          </w:p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50165</wp:posOffset>
                      </wp:positionV>
                      <wp:extent cx="106045" cy="106045"/>
                      <wp:effectExtent l="0" t="0" r="27305" b="27305"/>
                      <wp:wrapNone/>
                      <wp:docPr id="1" name="Овал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0.05pt;margin-top:3.95pt;height:8.35pt;width:8.35pt;z-index:251662336;mso-width-relative:page;mso-height-relative:page;" fillcolor="#FF0000" filled="t" stroked="t" coordsize="21600,21600" o:gfxdata="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EwgKpPUAAAABQEAAA8AAAAAAAAAAQAgAAAAIgAAAGRycy9kb3ducmV2LnhtbFBLAQIUABQA&#10;AAAIAIdO4kBaZ8XuLQIAAGYEAAAOAAAAAAAAAAEAIAAAACMBAABkcnMvZTJvRG9jLnhtbFBLBQYA&#10;AAAABgAGAFkBAADCBQAAAAA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- не усвоено</w:t>
            </w:r>
          </w:p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15240</wp:posOffset>
                      </wp:positionV>
                      <wp:extent cx="106045" cy="106045"/>
                      <wp:effectExtent l="0" t="0" r="27305" b="27305"/>
                      <wp:wrapNone/>
                      <wp:docPr id="2" name="Овал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0.05pt;margin-top:1.2pt;height:8.35pt;width:8.35pt;z-index:251663360;mso-width-relative:page;mso-height-relative:page;" fillcolor="#0070C0" filled="t" stroked="t" coordsize="21600,21600" o:gfxdata="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rLbZwdQAAAAFAQAADwAAAAAAAAABACAAAAAiAAAAZHJzL2Rvd25yZXYueG1sUEsBAhQA&#10;FAAAAAgAh07iQJgWifUvAgAAZgQAAA4AAAAAAAAAAQAgAAAAIwEAAGRycy9lMm9Eb2MueG1sUEsF&#10;BgAAAAAGAAYAWQEAAMQFAAAAAA=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-частично усвоено</w:t>
            </w:r>
          </w:p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1905</wp:posOffset>
                      </wp:positionV>
                      <wp:extent cx="106045" cy="106045"/>
                      <wp:effectExtent l="0" t="0" r="27305" b="27305"/>
                      <wp:wrapNone/>
                      <wp:docPr id="3" name="Овал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0.05pt;margin-top:0.15pt;height:8.35pt;width:8.35pt;z-index:251664384;mso-width-relative:page;mso-height-relative:page;" fillcolor="#92D050" filled="t" stroked="t" coordsize="21600,21600" o:gfxdata="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5hyqgNMAAAAEAQAADwAAAAAAAAABACAAAAAiAAAAZHJzL2Rvd25yZXYueG1sUEsBAhQA&#10;FAAAAAgAh07iQKy1/4YwAgAAZgQAAA4AAAAAAAAAAQAgAAAAIgEAAGRycy9lMm9Eb2MueG1sUEsF&#10;BgAAAAAGAAYAWQEAAMQFAAAAAA=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- - усвоено</w:t>
            </w:r>
          </w:p>
        </w:tc>
      </w:tr>
      <w:tr w:rsidR="00364221">
        <w:trPr>
          <w:tblHeader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pct"/>
            <w:gridSpan w:val="9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Месяцы учебного года</w:t>
            </w:r>
          </w:p>
        </w:tc>
      </w:tr>
      <w:tr w:rsidR="00364221">
        <w:trPr>
          <w:tblHeader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39" w:type="pc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38" w:type="pc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39" w:type="pc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39" w:type="pc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38" w:type="pc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39" w:type="pc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38" w:type="pc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66" w:type="pc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</w:tr>
      <w:tr w:rsidR="00364221">
        <w:trPr>
          <w:trHeight w:val="450"/>
        </w:trPr>
        <w:tc>
          <w:tcPr>
            <w:tcW w:w="760" w:type="pct"/>
            <w:vMerge w:val="restar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Формировать навыки культурного поведения в общественном транспорте. Знакомить с опасными насекомыми и ядовитыми растениями.</w:t>
            </w:r>
          </w:p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 w:val="restart"/>
          </w:tcPr>
          <w:p w:rsidR="00364221" w:rsidRDefault="00364221">
            <w:pPr>
              <w:widowControl w:val="0"/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 w:val="restart"/>
          </w:tcPr>
          <w:p w:rsidR="00364221" w:rsidRDefault="006912F6">
            <w:pPr>
              <w:widowControl w:val="0"/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  соблюдает правила поведения в общественных местах, в общении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взрослыми и сверстниками, к природе</w:t>
            </w: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Чтение книги «Правила поведения дошкольника».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1170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widowControl w:val="0"/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widowControl w:val="0"/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Проблемная ситуация с опорой на сюжетные картинки (сюжетные картинки по правилам поведения в общественных местах)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475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widowControl w:val="0"/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widowControl w:val="0"/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Сюжетно-ролевая игра «Водитель и пешеходы».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675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widowControl w:val="0"/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widowControl w:val="0"/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Режиссерская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игра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«Мы едем, едем, едем...»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Поведение  в транспорте).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465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widowControl w:val="0"/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widowControl w:val="0"/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Игры «Магазин вежливых слов».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230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widowControl w:val="0"/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widowControl w:val="0"/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«Почемучка», </w:t>
            </w:r>
          </w:p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255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widowControl w:val="0"/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widowControl w:val="0"/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«Подарок на всех». </w:t>
            </w:r>
          </w:p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225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widowControl w:val="0"/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widowControl w:val="0"/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«Давайте поздороваемся», </w:t>
            </w:r>
          </w:p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245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widowControl w:val="0"/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widowControl w:val="0"/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«Разрешено-запрещено».</w:t>
            </w:r>
          </w:p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450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widowControl w:val="0"/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widowControl w:val="0"/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Беседы: «Как вести себя в лесу», 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225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widowControl w:val="0"/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widowControl w:val="0"/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«Мое поведение на улице».</w:t>
            </w:r>
          </w:p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495"/>
        </w:trPr>
        <w:tc>
          <w:tcPr>
            <w:tcW w:w="760" w:type="pct"/>
            <w:vMerge w:val="restart"/>
          </w:tcPr>
          <w:p w:rsidR="00364221" w:rsidRDefault="006912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Способствовать формированию личностного отношения ребенка к соблюдению (и нарушению) моральных норм: взаимопомощи, сочувствия обиженному и несогласия с действиями обидчика;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одобрения действий того, кто поступил справедливо, уступил по просьбе сверстника.</w:t>
            </w:r>
          </w:p>
          <w:p w:rsidR="00364221" w:rsidRDefault="006912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Воспитывать скромность, отзывчивость, желание быть справедливым, сильным и смелым; учить испытывать чувство стыда за неблаговидный поступок.</w:t>
            </w:r>
          </w:p>
          <w:p w:rsidR="00364221" w:rsidRDefault="006912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Формировать первичные гендерные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представления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:rsidR="00364221" w:rsidRDefault="006912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Продолжать развивать и поддерживать интерес детей к театрализованной игре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учить детей разыгрывать несложные представления по знакомым литературным произведениям; использовать для воплощения образа известные выразительные средства.</w:t>
            </w:r>
          </w:p>
          <w:p w:rsidR="00364221" w:rsidRDefault="006912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Приучать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готовить свое рабочее место и убирать его после окончания занятий рисованием, лепкой, аппликацией.</w:t>
            </w:r>
          </w:p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Совершенствовать умение детей объединяться в игре, проявлять инициативу.</w:t>
            </w:r>
          </w:p>
        </w:tc>
        <w:tc>
          <w:tcPr>
            <w:tcW w:w="1090" w:type="pct"/>
            <w:vMerge w:val="restar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 w:val="restart"/>
          </w:tcPr>
          <w:p w:rsidR="00364221" w:rsidRDefault="00691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понимает социальную оценку поступков сверстников или героев иллю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страций, литературных произведений.</w:t>
            </w: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 по сказке «Два жадных медвежонка».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870"/>
        </w:trPr>
        <w:tc>
          <w:tcPr>
            <w:tcW w:w="760" w:type="pct"/>
            <w:vMerge/>
          </w:tcPr>
          <w:p w:rsidR="00364221" w:rsidRDefault="003642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Рассматривание сюжетных картинок на тему «Что такое хорошо и что такое плохо?» Вопросы по картинкам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255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 w:val="restar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 w:val="restart"/>
          </w:tcPr>
          <w:p w:rsidR="00364221" w:rsidRDefault="00691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понимает значение слов обозначающих эмоциональное состояние, этические качества, эстетические характеристики. </w:t>
            </w: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Беседа по тексту стихотворения </w:t>
            </w:r>
          </w:p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О. Емельяновой «Вежливость и этикет»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700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Игровая ситуация «Как надо?» (употребление «волшебных слов»)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505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Беседы: «Будь всегда вежливым», 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450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«Что хорошо, что плохо и почему», 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275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«Ваши добрые поступки», </w:t>
            </w:r>
          </w:p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480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«Чем можно порадовать маму».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1130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Чтение и анализ художественных произведений, например, В.А. Сухомлинского «Почему Олечка не сорвала цветок?», 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480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А.Кузнецовой «Мы поссорились», 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450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К.Д. Ушинского «Умей обождать», 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225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 Барто «Помощница».</w:t>
            </w:r>
          </w:p>
          <w:p w:rsidR="00364221" w:rsidRDefault="003642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450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 w:val="restart"/>
          </w:tcPr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 w:val="restart"/>
          </w:tcPr>
          <w:p w:rsidR="00364221" w:rsidRDefault="00691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имеет представления о мужских и женских профессиях.</w:t>
            </w: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 с рассматриванием альбома «Профессии».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450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Дидактические игры: «Чей инструмент».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225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Сюжетно-ролевые игры    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450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 w:val="restar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 w:val="restart"/>
          </w:tcPr>
          <w:p w:rsidR="00364221" w:rsidRDefault="00691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проявляет интерес к кукольному театру, не выбирает предпочитаемых героев, не поддерживает ролевые диалоги. </w:t>
            </w: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Драматизация сказок «Колобок», 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225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«Теремок», </w:t>
            </w:r>
          </w:p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465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«Лиса и заяц»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675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 w:val="restar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 w:val="restart"/>
          </w:tcPr>
          <w:p w:rsidR="00364221" w:rsidRDefault="00691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готовит к занятиям рабочее место, не убирает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материалы по окончании работы.</w:t>
            </w: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Проблемные ситуации (ребенок не приготовил к занятию карандаши, ножницы)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465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убрал свое рабочее место перед обедом. Что делать?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</w:tcPr>
          <w:p w:rsidR="00364221" w:rsidRDefault="006912F6">
            <w:pPr>
              <w:widowControl w:val="0"/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Не принимает роль в игре со сверстниками, не проявляет инициативу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игре, не может объяснить сверстнику правило игры.</w:t>
            </w: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Обыгрывание сюжета «Давай играть»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364221" w:rsidRDefault="00364221">
      <w:pPr>
        <w:rPr>
          <w:rFonts w:ascii="Times New Roman" w:hAnsi="Times New Roman" w:cs="Times New Roman"/>
        </w:rPr>
      </w:pPr>
    </w:p>
    <w:p w:rsidR="00364221" w:rsidRDefault="00364221">
      <w:pPr>
        <w:rPr>
          <w:rFonts w:ascii="Times New Roman" w:hAnsi="Times New Roman" w:cs="Times New Roman"/>
        </w:rPr>
      </w:pPr>
    </w:p>
    <w:p w:rsidR="00364221" w:rsidRDefault="00364221">
      <w:pPr>
        <w:rPr>
          <w:rFonts w:ascii="Times New Roman" w:hAnsi="Times New Roman" w:cs="Times New Roman"/>
        </w:rPr>
      </w:pPr>
    </w:p>
    <w:p w:rsidR="00364221" w:rsidRDefault="00364221">
      <w:pPr>
        <w:rPr>
          <w:rFonts w:ascii="Times New Roman" w:hAnsi="Times New Roman" w:cs="Times New Roman"/>
        </w:rPr>
      </w:pPr>
    </w:p>
    <w:p w:rsidR="00364221" w:rsidRDefault="00364221">
      <w:pPr>
        <w:rPr>
          <w:rFonts w:ascii="Times New Roman" w:hAnsi="Times New Roman" w:cs="Times New Roman"/>
        </w:rPr>
      </w:pPr>
    </w:p>
    <w:p w:rsidR="00364221" w:rsidRDefault="00364221">
      <w:pPr>
        <w:rPr>
          <w:rFonts w:ascii="Times New Roman" w:hAnsi="Times New Roman" w:cs="Times New Roman"/>
        </w:rPr>
      </w:pPr>
    </w:p>
    <w:p w:rsidR="00364221" w:rsidRDefault="006912F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область «Познавательное развитие»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248"/>
        <w:gridCol w:w="3223"/>
        <w:gridCol w:w="2635"/>
        <w:gridCol w:w="2913"/>
        <w:gridCol w:w="408"/>
        <w:gridCol w:w="411"/>
        <w:gridCol w:w="408"/>
        <w:gridCol w:w="411"/>
        <w:gridCol w:w="411"/>
        <w:gridCol w:w="408"/>
        <w:gridCol w:w="411"/>
        <w:gridCol w:w="408"/>
        <w:gridCol w:w="491"/>
      </w:tblGrid>
      <w:tr w:rsidR="00364221">
        <w:trPr>
          <w:cantSplit/>
          <w:trHeight w:val="1134"/>
          <w:tblHeader/>
        </w:trPr>
        <w:tc>
          <w:tcPr>
            <w:tcW w:w="760" w:type="pct"/>
            <w:vMerge w:val="restar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Основные дидактические задачи</w:t>
            </w:r>
          </w:p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(по программе)</w:t>
            </w:r>
          </w:p>
        </w:tc>
        <w:tc>
          <w:tcPr>
            <w:tcW w:w="1090" w:type="pct"/>
            <w:vMerge w:val="restar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 воспитанников, имеющих затруднения</w:t>
            </w:r>
          </w:p>
        </w:tc>
        <w:tc>
          <w:tcPr>
            <w:tcW w:w="891" w:type="pct"/>
            <w:vMerge w:val="restar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Затруднения,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выявленные в ходе мониторинга</w:t>
            </w:r>
          </w:p>
        </w:tc>
        <w:tc>
          <w:tcPr>
            <w:tcW w:w="985" w:type="pct"/>
            <w:vMerge w:val="restar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 и формы работы с воспитанником</w:t>
            </w:r>
          </w:p>
        </w:tc>
        <w:tc>
          <w:tcPr>
            <w:tcW w:w="1274" w:type="pct"/>
            <w:gridSpan w:val="9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Результаты индивидуальной работы </w:t>
            </w:r>
          </w:p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50165</wp:posOffset>
                      </wp:positionV>
                      <wp:extent cx="106045" cy="106045"/>
                      <wp:effectExtent l="0" t="0" r="27305" b="27305"/>
                      <wp:wrapNone/>
                      <wp:docPr id="4" name="Овал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0.05pt;margin-top:3.95pt;height:8.35pt;width:8.35pt;z-index:251665408;mso-width-relative:page;mso-height-relative:page;" fillcolor="#FF0000" filled="t" stroked="t" coordsize="21600,21600" o:gfxdata="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EwgKpPUAAAABQEAAA8AAAAAAAAAAQAgAAAAIgAAAGRycy9kb3ducmV2LnhtbFBLAQIUABQA&#10;AAAIAIdO4kD7yZtqLQIAAGYEAAAOAAAAAAAAAAEAIAAAACMBAABkcnMvZTJvRG9jLnhtbFBLBQYA&#10;AAAABgAGAFkBAADCBQAAAAA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- не усвоено</w:t>
            </w:r>
          </w:p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15240</wp:posOffset>
                      </wp:positionV>
                      <wp:extent cx="106045" cy="106045"/>
                      <wp:effectExtent l="0" t="0" r="27305" b="27305"/>
                      <wp:wrapNone/>
                      <wp:docPr id="5" name="Овал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0.05pt;margin-top:1.2pt;height:8.35pt;width:8.35pt;z-index:251666432;mso-width-relative:page;mso-height-relative:page;" fillcolor="#0070C0" filled="t" stroked="t" coordsize="21600,21600" o:gfxdata="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rLbZwdQAAAAFAQAADwAAAAAAAAABACAAAAAiAAAAZHJzL2Rvd25yZXYueG1sUEsBAhQA&#10;FAAAAAgAh07iQPkCbv0vAgAAZgQAAA4AAAAAAAAAAQAgAAAAIwEAAGRycy9lMm9Eb2MueG1sUEsF&#10;BgAAAAAGAAYAWQEAAMQFAAAAAA=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-частично усвоено</w:t>
            </w:r>
          </w:p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1905</wp:posOffset>
                      </wp:positionV>
                      <wp:extent cx="106045" cy="106045"/>
                      <wp:effectExtent l="0" t="0" r="27305" b="27305"/>
                      <wp:wrapNone/>
                      <wp:docPr id="6" name="Овал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0.05pt;margin-top:0.15pt;height:8.35pt;width:8.35pt;z-index:251667456;mso-width-relative:page;mso-height-relative:page;" fillcolor="#92D050" filled="t" stroked="t" coordsize="21600,21600" o:gfxdata="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mHKqA0wAAAAQBAAAPAAAAAAAAAAEAIAAAACIAAABkcnMvZG93bnJldi54bWxQSwECFAAU&#10;AAAACACHTuJADRuhAi8CAABmBAAADgAAAAAAAAABACAAAAAiAQAAZHJzL2Uyb0RvYy54bWxQSwUG&#10;AAAAAAYABgBZAQAAwwUAAAAA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- - усвоено</w:t>
            </w:r>
          </w:p>
        </w:tc>
      </w:tr>
      <w:tr w:rsidR="00364221">
        <w:trPr>
          <w:tblHeader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pct"/>
            <w:gridSpan w:val="9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Месяцы учебного года</w:t>
            </w:r>
          </w:p>
        </w:tc>
      </w:tr>
      <w:tr w:rsidR="00364221">
        <w:trPr>
          <w:tblHeader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39" w:type="pc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38" w:type="pc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39" w:type="pc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39" w:type="pc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38" w:type="pc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39" w:type="pc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38" w:type="pc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66" w:type="pc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</w:tr>
      <w:tr w:rsidR="00364221">
        <w:trPr>
          <w:trHeight w:val="463"/>
        </w:trPr>
        <w:tc>
          <w:tcPr>
            <w:tcW w:w="760" w:type="pct"/>
            <w:vMerge w:val="restart"/>
          </w:tcPr>
          <w:p w:rsidR="00364221" w:rsidRDefault="006912F6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знакомить детей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признаками предметов, учить определять их цвет, форму, величину.</w:t>
            </w:r>
          </w:p>
          <w:p w:rsidR="00364221" w:rsidRDefault="006912F6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представления о порядковом счете, учить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правильно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пользоваться количественными и порядковыми числительными.</w:t>
            </w:r>
          </w:p>
          <w:p w:rsidR="00364221" w:rsidRDefault="006912F6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считать до 5.</w:t>
            </w:r>
          </w:p>
          <w:p w:rsidR="00364221" w:rsidRDefault="006912F6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представление детей о геометрических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фигурах: круге, квадрате, треугольнике, прямоугольнике, а также шаре, кубе.</w:t>
            </w:r>
          </w:p>
          <w:p w:rsidR="00364221" w:rsidRDefault="006912F6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умения определять пространственные направления от себя, двигаться в заданном направлении.</w:t>
            </w:r>
          </w:p>
          <w:p w:rsidR="00364221" w:rsidRDefault="006912F6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Расширять представления детей о частях суток, их характерных особенностях,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последовательности (утро — день — вечер — ночь).</w:t>
            </w:r>
          </w:p>
          <w:p w:rsidR="00364221" w:rsidRDefault="006912F6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Объяснить значение слов: «вчера», «сегодня», «завтра».</w:t>
            </w:r>
          </w:p>
          <w:p w:rsidR="00364221" w:rsidRDefault="006912F6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Расширять представления детей о природе.</w:t>
            </w:r>
          </w:p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 w:val="restar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 w:val="restart"/>
          </w:tcPr>
          <w:p w:rsidR="00364221" w:rsidRDefault="006912F6">
            <w:pPr>
              <w:spacing w:after="0" w:line="197" w:lineRule="exact"/>
              <w:ind w:right="20"/>
              <w:jc w:val="both"/>
              <w:rPr>
                <w:rFonts w:ascii="Times New Roman" w:eastAsia="Times New Roman" w:hAnsi="Times New Roman" w:cs="Times New Roman"/>
                <w:spacing w:val="6"/>
                <w:sz w:val="20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  <w:t>Не знает свои имя и фамилию, ад</w:t>
            </w:r>
            <w:r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  <w:softHyphen/>
              <w:t>рес проживания, имена родителей</w:t>
            </w:r>
          </w:p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Рассматривание альбома с семейными фотографи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ями.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540"/>
        </w:trPr>
        <w:tc>
          <w:tcPr>
            <w:tcW w:w="760" w:type="pct"/>
            <w:vMerge/>
          </w:tcPr>
          <w:p w:rsidR="00364221" w:rsidRDefault="00364221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197" w:lineRule="exact"/>
              <w:ind w:right="20"/>
              <w:jc w:val="both"/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 о том, как важно имя для человека.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435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 w:val="restar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 w:val="restart"/>
          </w:tcPr>
          <w:p w:rsidR="00364221" w:rsidRDefault="00691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0"/>
                <w:szCs w:val="15"/>
                <w:lang w:eastAsia="ru-RU"/>
              </w:rPr>
              <w:t>Не про</w:t>
            </w:r>
            <w:r>
              <w:rPr>
                <w:rFonts w:ascii="Times New Roman" w:eastAsia="Times New Roman" w:hAnsi="Times New Roman" w:cs="Times New Roman"/>
                <w:spacing w:val="6"/>
                <w:sz w:val="20"/>
                <w:szCs w:val="15"/>
                <w:lang w:eastAsia="ru-RU"/>
              </w:rPr>
              <w:softHyphen/>
              <w:t>являет интерес к рассматриванию иллюстрирован</w:t>
            </w:r>
            <w:r>
              <w:rPr>
                <w:rFonts w:ascii="Times New Roman" w:eastAsia="Times New Roman" w:hAnsi="Times New Roman" w:cs="Times New Roman"/>
                <w:spacing w:val="6"/>
                <w:sz w:val="20"/>
                <w:szCs w:val="15"/>
                <w:lang w:eastAsia="ru-RU"/>
              </w:rPr>
              <w:softHyphen/>
              <w:t>ных изданий де</w:t>
            </w:r>
            <w:r>
              <w:rPr>
                <w:rFonts w:ascii="Times New Roman" w:eastAsia="Times New Roman" w:hAnsi="Times New Roman" w:cs="Times New Roman"/>
                <w:spacing w:val="6"/>
                <w:sz w:val="20"/>
                <w:szCs w:val="15"/>
                <w:lang w:eastAsia="ru-RU"/>
              </w:rPr>
              <w:softHyphen/>
              <w:t>тских книг</w:t>
            </w: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Выставка ярких, красочных книг.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945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6"/>
                <w:sz w:val="20"/>
                <w:szCs w:val="15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 по иллюстрациям (Что здесь нарисовано?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Кто здесь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нарисован? Что они делают?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Что ты узнал из картинки?)</w:t>
            </w:r>
            <w:proofErr w:type="gramEnd"/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270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 w:val="restart"/>
          </w:tcPr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 w:val="restart"/>
          </w:tcPr>
          <w:p w:rsidR="00364221" w:rsidRDefault="006912F6">
            <w:pPr>
              <w:spacing w:after="0" w:line="202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  <w:t>Не знает о значении солнца, воздуха, воды для чело</w:t>
            </w:r>
            <w:r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  <w:softHyphen/>
              <w:t>века</w:t>
            </w: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Беседы: «Царство воды», </w:t>
            </w:r>
          </w:p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250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02" w:lineRule="exact"/>
              <w:jc w:val="both"/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«Воздух невидимка», </w:t>
            </w:r>
          </w:p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245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02" w:lineRule="exact"/>
              <w:jc w:val="both"/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«Солнышко лучистое».</w:t>
            </w:r>
          </w:p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675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02" w:lineRule="exact"/>
              <w:jc w:val="both"/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Беседа с рассматриванием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иллюстраций «Явления природы».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225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02" w:lineRule="exact"/>
              <w:jc w:val="both"/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Опыт «Свойства воздуха», </w:t>
            </w:r>
          </w:p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220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02" w:lineRule="exact"/>
              <w:jc w:val="both"/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«Вода теплая и холодная», </w:t>
            </w:r>
          </w:p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230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02" w:lineRule="exact"/>
              <w:jc w:val="both"/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«Сила солнечного луча».</w:t>
            </w:r>
          </w:p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675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02" w:lineRule="exact"/>
              <w:jc w:val="both"/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Наблюдения за солнцем, ветром, дождем, грозой, лужами.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465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 w:val="restart"/>
          </w:tcPr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 w:val="restart"/>
          </w:tcPr>
          <w:p w:rsidR="00364221" w:rsidRDefault="00691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  <w:t xml:space="preserve">Не ориентируется в </w:t>
            </w:r>
            <w:r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  <w:t>пространстве (на себе, на другом человеке, от предмета, на плоскости)</w:t>
            </w: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Дидактические игры: «Солнышко», 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300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«Контролер», </w:t>
            </w:r>
          </w:p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375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«Прятки», </w:t>
            </w:r>
          </w:p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760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«Кто правильно назовет», </w:t>
            </w:r>
          </w:p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«Кто из детей стоит близко, кто далеко?»,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338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«Жмурки с колокольчиком»</w:t>
            </w:r>
          </w:p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1155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 w:val="restar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 w:val="restart"/>
          </w:tcPr>
          <w:p w:rsidR="00364221" w:rsidRDefault="00691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  <w:t>Испытывает затруднения в назывании диких и домашних животных, одежду, обувь, мебель, посуду, деревья</w:t>
            </w: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 с рассматриванием иллюстраций с дикими и домашними животными, одеждой, обувью, мебелью, посудой, деревьями.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440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Дидактические игры: «Помоем посуду», 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195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«Мебель для Мишутки», </w:t>
            </w:r>
          </w:p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240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«Кто как кричит?», </w:t>
            </w:r>
          </w:p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210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Один-много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», </w:t>
            </w:r>
          </w:p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240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«Разрезные картинки», </w:t>
            </w:r>
          </w:p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210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«Назови ласково».</w:t>
            </w:r>
          </w:p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480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 w:val="restart"/>
          </w:tcPr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 w:val="restart"/>
          </w:tcPr>
          <w:p w:rsidR="00364221" w:rsidRDefault="00691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  <w:t xml:space="preserve">Испытывает затруднения в </w:t>
            </w:r>
            <w:r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  <w:t>сравнении количества предметов в группах на основе счета до 5, приложением, наложением</w:t>
            </w: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Дидактические игры: «Какой?», 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660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«Хватит ли?»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450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 w:val="restart"/>
          </w:tcPr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 w:val="restart"/>
          </w:tcPr>
          <w:p w:rsidR="00364221" w:rsidRDefault="00691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  <w:t>Не различает круг, квадрат, треугольник, прямоугольник</w:t>
            </w: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Дидактические игры «Найди и назови»,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195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«Сложи квадрат», </w:t>
            </w:r>
          </w:p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225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«Подбери фигуру»</w:t>
            </w:r>
          </w:p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480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Лото «Геометрические фигуры»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480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 w:val="restart"/>
          </w:tcPr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 w:val="restart"/>
          </w:tcPr>
          <w:p w:rsidR="00364221" w:rsidRDefault="00691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  <w:t>Не умеет группировать предметы по цвету, размеру, форме, назначению</w:t>
            </w: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Дидактические игры «Назови свой автобус», 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225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«Где фигура?», </w:t>
            </w:r>
          </w:p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225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«Составь фигуру».</w:t>
            </w:r>
          </w:p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495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 w:val="restart"/>
          </w:tcPr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 w:val="restart"/>
          </w:tcPr>
          <w:p w:rsidR="00364221" w:rsidRDefault="00691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  <w:t>Не понимает смысл слов «утро», «вечер», «день», «ночь», не определяет части суток, не называет времена года, их признаки, последовательность</w:t>
            </w:r>
            <w:proofErr w:type="gramEnd"/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Дидактические игры: «Вчера, сегодня, завтра», 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270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«Когда это бывает?», </w:t>
            </w:r>
          </w:p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225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«Когда ты это делашь?», </w:t>
            </w:r>
          </w:p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360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«Части суток»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364221" w:rsidRDefault="00364221">
      <w:pPr>
        <w:rPr>
          <w:rFonts w:ascii="Times New Roman" w:hAnsi="Times New Roman" w:cs="Times New Roman"/>
        </w:rPr>
      </w:pPr>
    </w:p>
    <w:p w:rsidR="00364221" w:rsidRDefault="00364221">
      <w:pPr>
        <w:rPr>
          <w:rFonts w:ascii="Times New Roman" w:hAnsi="Times New Roman" w:cs="Times New Roman"/>
        </w:rPr>
      </w:pPr>
    </w:p>
    <w:p w:rsidR="00364221" w:rsidRDefault="00364221">
      <w:pPr>
        <w:rPr>
          <w:rFonts w:ascii="Times New Roman" w:hAnsi="Times New Roman" w:cs="Times New Roman"/>
        </w:rPr>
      </w:pPr>
    </w:p>
    <w:p w:rsidR="00364221" w:rsidRDefault="00364221">
      <w:pPr>
        <w:rPr>
          <w:rFonts w:ascii="Times New Roman" w:hAnsi="Times New Roman" w:cs="Times New Roman"/>
        </w:rPr>
      </w:pPr>
    </w:p>
    <w:p w:rsidR="00364221" w:rsidRDefault="00364221">
      <w:pPr>
        <w:rPr>
          <w:rFonts w:ascii="Times New Roman" w:hAnsi="Times New Roman" w:cs="Times New Roman"/>
        </w:rPr>
      </w:pPr>
    </w:p>
    <w:p w:rsidR="00364221" w:rsidRDefault="006912F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область «Художественно-эстетическое развитие»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248"/>
        <w:gridCol w:w="3223"/>
        <w:gridCol w:w="2635"/>
        <w:gridCol w:w="2913"/>
        <w:gridCol w:w="408"/>
        <w:gridCol w:w="411"/>
        <w:gridCol w:w="408"/>
        <w:gridCol w:w="411"/>
        <w:gridCol w:w="411"/>
        <w:gridCol w:w="408"/>
        <w:gridCol w:w="411"/>
        <w:gridCol w:w="408"/>
        <w:gridCol w:w="491"/>
      </w:tblGrid>
      <w:tr w:rsidR="00364221">
        <w:trPr>
          <w:cantSplit/>
          <w:trHeight w:val="1134"/>
          <w:tblHeader/>
        </w:trPr>
        <w:tc>
          <w:tcPr>
            <w:tcW w:w="760" w:type="pct"/>
            <w:vMerge w:val="restar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Основные дидактические задачи</w:t>
            </w:r>
          </w:p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(по программе)</w:t>
            </w:r>
          </w:p>
        </w:tc>
        <w:tc>
          <w:tcPr>
            <w:tcW w:w="1090" w:type="pct"/>
            <w:vMerge w:val="restar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 воспитанников, имеющих затруднения</w:t>
            </w:r>
          </w:p>
        </w:tc>
        <w:tc>
          <w:tcPr>
            <w:tcW w:w="891" w:type="pct"/>
            <w:vMerge w:val="restar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Затруднения, выявленные в ходе мониторинга</w:t>
            </w:r>
          </w:p>
        </w:tc>
        <w:tc>
          <w:tcPr>
            <w:tcW w:w="985" w:type="pct"/>
            <w:vMerge w:val="restar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 и формы работы с воспитанником</w:t>
            </w:r>
          </w:p>
        </w:tc>
        <w:tc>
          <w:tcPr>
            <w:tcW w:w="1274" w:type="pct"/>
            <w:gridSpan w:val="9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Результаты индивидуальной работы </w:t>
            </w:r>
          </w:p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50165</wp:posOffset>
                      </wp:positionV>
                      <wp:extent cx="106045" cy="106045"/>
                      <wp:effectExtent l="0" t="0" r="27305" b="27305"/>
                      <wp:wrapNone/>
                      <wp:docPr id="7" name="Овал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0.05pt;margin-top:3.95pt;height:8.35pt;width:8.35pt;z-index:251668480;mso-width-relative:page;mso-height-relative:page;" fillcolor="#FF0000" filled="t" stroked="t" coordsize="21600,21600" o:gfxdata="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MICqT1AAAAAUBAAAPAAAAAAAAAAEAIAAAACIAAABkcnMvZG93bnJldi54bWxQSwECFAAU&#10;AAAACACHTuJAW65+oC4CAABmBAAADgAAAAAAAAABACAAAAAjAQAAZHJzL2Uyb0RvYy54bWxQSwUG&#10;AAAAAAYABgBZAQAAwwUAAAAA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- не усвоено</w:t>
            </w:r>
          </w:p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15240</wp:posOffset>
                      </wp:positionV>
                      <wp:extent cx="106045" cy="106045"/>
                      <wp:effectExtent l="0" t="0" r="27305" b="27305"/>
                      <wp:wrapNone/>
                      <wp:docPr id="8" name="Овал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0.05pt;margin-top:1.2pt;height:8.35pt;width:8.35pt;z-index:251669504;mso-width-relative:page;mso-height-relative:page;" fillcolor="#0070C0" filled="t" stroked="t" coordsize="21600,21600" o:gfxdata="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Ky22cHUAAAABQEAAA8AAAAAAAAAAQAgAAAAIgAAAGRycy9kb3ducmV2LnhtbFBLAQIU&#10;ABQAAAAIAIdO4kCbTUUmMAIAAGYEAAAOAAAAAAAAAAEAIAAAACMBAABkcnMvZTJvRG9jLnhtbFBL&#10;BQYAAAAABgAGAFkBAADFBQAAAAA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-частично усвоено</w:t>
            </w:r>
          </w:p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1905</wp:posOffset>
                      </wp:positionV>
                      <wp:extent cx="106045" cy="106045"/>
                      <wp:effectExtent l="0" t="0" r="27305" b="27305"/>
                      <wp:wrapNone/>
                      <wp:docPr id="9" name="Овал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0.05pt;margin-top:0.15pt;height:8.35pt;width:8.35pt;z-index:251670528;mso-width-relative:page;mso-height-relative:page;" fillcolor="#92D050" filled="t" stroked="t" coordsize="21600,21600" o:gfxdata="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mHKqA0wAAAAQBAAAPAAAAAAAAAAEAIAAAACIAAABkcnMvZG93bnJldi54bWxQSwECFAAU&#10;AAAACACHTuJAr+4zVS8CAABmBAAADgAAAAAAAAABACAAAAAiAQAAZHJzL2Uyb0RvYy54bWxQSwUG&#10;AAAAAAYABgBZAQAAwwUAAAAA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- - усвоено</w:t>
            </w:r>
          </w:p>
        </w:tc>
      </w:tr>
      <w:tr w:rsidR="00364221">
        <w:trPr>
          <w:tblHeader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pct"/>
            <w:gridSpan w:val="9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Месяцы учебного года</w:t>
            </w:r>
          </w:p>
        </w:tc>
      </w:tr>
      <w:tr w:rsidR="00364221">
        <w:trPr>
          <w:tblHeader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39" w:type="pc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38" w:type="pc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39" w:type="pc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39" w:type="pc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38" w:type="pc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39" w:type="pc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38" w:type="pc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66" w:type="pc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</w:tr>
      <w:tr w:rsidR="00364221">
        <w:trPr>
          <w:trHeight w:val="450"/>
        </w:trPr>
        <w:tc>
          <w:tcPr>
            <w:tcW w:w="760" w:type="pct"/>
            <w:vMerge w:val="restart"/>
          </w:tcPr>
          <w:p w:rsidR="00364221" w:rsidRDefault="006912F6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0" w:firstLine="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Учить различать жанры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виды искусства.</w:t>
            </w:r>
          </w:p>
          <w:p w:rsidR="00364221" w:rsidRDefault="006912F6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0" w:firstLine="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формировать у детей умение рисовать отдельные предметы и создавать сюжетные композиции, повторяя изображение одних и тех же предметов.</w:t>
            </w:r>
          </w:p>
          <w:p w:rsidR="00364221" w:rsidRDefault="006912F6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0" w:firstLine="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развивать у детей способность различать и называть строительные детали (куб, плас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тина, кирпичик, брусок); учить использовать их с учетом конструктивных свойств.</w:t>
            </w:r>
          </w:p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-Продолжать развивать у детей интерес к музыке, желание ее слушать, вызывать эмоциональную отзывчивость при восприятии музыкальных произведений.</w:t>
            </w:r>
          </w:p>
        </w:tc>
        <w:tc>
          <w:tcPr>
            <w:tcW w:w="1090" w:type="pct"/>
            <w:vMerge w:val="restar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 w:val="restart"/>
          </w:tcPr>
          <w:p w:rsidR="00364221" w:rsidRDefault="006912F6">
            <w:pPr>
              <w:widowControl w:val="0"/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  <w:t xml:space="preserve">Не способен преобразовывать </w:t>
            </w:r>
            <w:r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  <w:t>постройки в соответствии с заданием взрослого, не проявляет интерес к конструктивной деятельности, в том числе к поделкам из бумаги</w:t>
            </w: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Конструкторы собирательного типа «Мой город», 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210"/>
        </w:trPr>
        <w:tc>
          <w:tcPr>
            <w:tcW w:w="760" w:type="pct"/>
            <w:vMerge/>
          </w:tcPr>
          <w:p w:rsidR="00364221" w:rsidRDefault="00364221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0" w:firstLine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widowControl w:val="0"/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«Моя ферма».</w:t>
            </w:r>
          </w:p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240"/>
        </w:trPr>
        <w:tc>
          <w:tcPr>
            <w:tcW w:w="760" w:type="pct"/>
            <w:vMerge/>
          </w:tcPr>
          <w:p w:rsidR="00364221" w:rsidRDefault="00364221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0" w:firstLine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widowControl w:val="0"/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Магнитные конструкторы.</w:t>
            </w:r>
          </w:p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450"/>
        </w:trPr>
        <w:tc>
          <w:tcPr>
            <w:tcW w:w="760" w:type="pct"/>
            <w:vMerge/>
          </w:tcPr>
          <w:p w:rsidR="00364221" w:rsidRDefault="00364221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0" w:firstLine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widowControl w:val="0"/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Дидактическая игра «Запомни и выложи ряд»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690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 w:val="restart"/>
          </w:tcPr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 w:val="restart"/>
          </w:tcPr>
          <w:p w:rsidR="00364221" w:rsidRDefault="00691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  <w:t>Не умеет правильно держать ножницы и резать ими по прямой, по диагонали (квадрат и прямоугольник); вырезать круг из квадрата, овал – из прямоугольника, плавно срезать и закруглять углы</w:t>
            </w: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Развитие навыков моторики: закрепление прищепок по краям картона,  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465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игры с пальчиковыми куклами-марионетками, 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510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рисование по контуру краской с помощью пипетки, 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260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рвать бумагу по контуру.</w:t>
            </w:r>
          </w:p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435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Демонстрация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правильного способа держания ножниц.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480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Совместное вырезывание по линии.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435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Совместное вырезывание с поворотом.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255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 w:val="restar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 w:val="restart"/>
          </w:tcPr>
          <w:p w:rsidR="00364221" w:rsidRDefault="00691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  <w:t xml:space="preserve">Не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  <w:t>способен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  <w:t xml:space="preserve"> изображать предметы путем отчетливых форм, подбора цвета, аккуратного закрашивания, приклеивания, </w:t>
            </w:r>
            <w:r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  <w:t>использования разных материалов. Не объединяет предметы в сюжеты</w:t>
            </w: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Закрашивание раскрасок.</w:t>
            </w:r>
          </w:p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255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Рисование по образцу.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1545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узоров с помощью аппликации.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705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 w:val="restar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 w:val="restart"/>
          </w:tcPr>
          <w:p w:rsidR="00364221" w:rsidRDefault="00691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  <w:t xml:space="preserve">Не знаком с элементами некоторых видов народного прикладного </w:t>
            </w:r>
            <w:r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  <w:t>творчества.</w:t>
            </w: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Беседа с рассматриванием иллюстраций с видами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народного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прикладного 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690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творчества.</w:t>
            </w:r>
          </w:p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Дидактические игры: «Составь натюрморт», 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240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«Дорисуй узор», </w:t>
            </w:r>
          </w:p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225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«Собери гжельскую розу», </w:t>
            </w:r>
          </w:p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220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«Распиши платок для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мамы»</w:t>
            </w:r>
          </w:p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495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 w:val="restar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 w:val="restart"/>
          </w:tcPr>
          <w:p w:rsidR="00364221" w:rsidRDefault="00691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  <w:t>Не имеет предпочтение в выборе муз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  <w:t>роизведения для слушания и пения. Не может выполнять движения, отвечающие характеру музыки.</w:t>
            </w: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Музыкально-дидактические игры: «Кто как идет?», 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245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«Веселые дудочки», </w:t>
            </w:r>
          </w:p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465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«Петушок, курочка и цыпленок», 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210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«Сыграй, как я».</w:t>
            </w:r>
          </w:p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480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 w:val="restar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 w:val="restart"/>
          </w:tcPr>
          <w:p w:rsidR="00364221" w:rsidRDefault="00691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  <w:t>Не умеет выполнять танцевальные движения: пружинка, подскоки, движение парами по кругу, кружение по одному и в парах. Испытывает затруднения в выполнении движения с предметами</w:t>
            </w: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Игровые упражнения: «Пружинка»,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210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«Веселые мячики», </w:t>
            </w:r>
          </w:p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225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«Полька», 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900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«Упражнения с цветами»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495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 w:val="restar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 w:val="restart"/>
          </w:tcPr>
          <w:p w:rsidR="00364221" w:rsidRDefault="00691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5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5"/>
                <w:shd w:val="clear" w:color="auto" w:fill="FFFFFF"/>
                <w:lang w:eastAsia="ru-RU"/>
              </w:rPr>
              <w:t>Не узнает песни по мелодии.</w:t>
            </w:r>
          </w:p>
          <w:p w:rsidR="00364221" w:rsidRDefault="006912F6">
            <w:pPr>
              <w:widowControl w:val="0"/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20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5"/>
                <w:shd w:val="clear" w:color="auto" w:fill="FFFFFF"/>
                <w:lang w:eastAsia="ru-RU"/>
              </w:rPr>
              <w:t xml:space="preserve">Не может петь протяжно, четко произносить слова; вместе с другими детьми – начинать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5"/>
                <w:shd w:val="clear" w:color="auto" w:fill="FFFFFF"/>
                <w:lang w:eastAsia="ru-RU"/>
              </w:rPr>
              <w:t>заканчивать пение</w:t>
            </w: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Слушание музыки с последующим обсуждением.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435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5"/>
                <w:shd w:val="clear" w:color="auto" w:fill="FFFFFF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Музыкально-дидактические игры: «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Громко-тихо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», 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225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5"/>
                <w:shd w:val="clear" w:color="auto" w:fill="FFFFFF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«Птицы и птенчики», </w:t>
            </w:r>
          </w:p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240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5"/>
                <w:shd w:val="clear" w:color="auto" w:fill="FFFFFF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«Качели».</w:t>
            </w:r>
          </w:p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435"/>
        </w:trPr>
        <w:tc>
          <w:tcPr>
            <w:tcW w:w="76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pct"/>
            <w:vMerge/>
          </w:tcPr>
          <w:p w:rsidR="00364221" w:rsidRDefault="0036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5"/>
                <w:shd w:val="clear" w:color="auto" w:fill="FFFFFF"/>
                <w:lang w:eastAsia="ru-RU"/>
              </w:rPr>
            </w:pPr>
          </w:p>
        </w:tc>
        <w:tc>
          <w:tcPr>
            <w:tcW w:w="985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Упражнять в передаче ритма музыки хлопками.</w:t>
            </w: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364221" w:rsidRDefault="00364221">
      <w:pPr>
        <w:rPr>
          <w:rFonts w:ascii="Times New Roman" w:hAnsi="Times New Roman" w:cs="Times New Roman"/>
        </w:rPr>
      </w:pPr>
    </w:p>
    <w:p w:rsidR="00364221" w:rsidRDefault="00364221">
      <w:pPr>
        <w:rPr>
          <w:rFonts w:ascii="Times New Roman" w:hAnsi="Times New Roman" w:cs="Times New Roman"/>
        </w:rPr>
      </w:pPr>
    </w:p>
    <w:p w:rsidR="00364221" w:rsidRDefault="00364221">
      <w:pPr>
        <w:rPr>
          <w:rFonts w:ascii="Times New Roman" w:hAnsi="Times New Roman" w:cs="Times New Roman"/>
        </w:rPr>
      </w:pPr>
    </w:p>
    <w:p w:rsidR="00364221" w:rsidRDefault="00364221">
      <w:pPr>
        <w:rPr>
          <w:rFonts w:ascii="Times New Roman" w:hAnsi="Times New Roman" w:cs="Times New Roman"/>
        </w:rPr>
      </w:pPr>
    </w:p>
    <w:p w:rsidR="00364221" w:rsidRDefault="00364221">
      <w:pPr>
        <w:rPr>
          <w:rFonts w:ascii="Times New Roman" w:hAnsi="Times New Roman" w:cs="Times New Roman"/>
        </w:rPr>
      </w:pPr>
    </w:p>
    <w:p w:rsidR="00364221" w:rsidRDefault="00364221">
      <w:pPr>
        <w:rPr>
          <w:rFonts w:ascii="Times New Roman" w:hAnsi="Times New Roman" w:cs="Times New Roman"/>
        </w:rPr>
      </w:pPr>
    </w:p>
    <w:p w:rsidR="00364221" w:rsidRDefault="00364221">
      <w:pPr>
        <w:rPr>
          <w:rFonts w:ascii="Times New Roman" w:hAnsi="Times New Roman" w:cs="Times New Roman"/>
        </w:rPr>
      </w:pPr>
    </w:p>
    <w:p w:rsidR="00364221" w:rsidRDefault="00364221">
      <w:pPr>
        <w:rPr>
          <w:rFonts w:ascii="Times New Roman" w:hAnsi="Times New Roman" w:cs="Times New Roman"/>
        </w:rPr>
      </w:pPr>
    </w:p>
    <w:p w:rsidR="00364221" w:rsidRDefault="00364221">
      <w:pPr>
        <w:rPr>
          <w:rFonts w:ascii="Times New Roman" w:hAnsi="Times New Roman" w:cs="Times New Roman"/>
        </w:rPr>
      </w:pPr>
    </w:p>
    <w:p w:rsidR="00364221" w:rsidRDefault="006912F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область «Физическое развитие»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630"/>
        <w:gridCol w:w="3190"/>
        <w:gridCol w:w="2601"/>
        <w:gridCol w:w="2879"/>
        <w:gridCol w:w="376"/>
        <w:gridCol w:w="378"/>
        <w:gridCol w:w="376"/>
        <w:gridCol w:w="379"/>
        <w:gridCol w:w="379"/>
        <w:gridCol w:w="376"/>
        <w:gridCol w:w="379"/>
        <w:gridCol w:w="376"/>
        <w:gridCol w:w="467"/>
      </w:tblGrid>
      <w:tr w:rsidR="00364221">
        <w:trPr>
          <w:cantSplit/>
          <w:trHeight w:val="1134"/>
          <w:tblHeader/>
        </w:trPr>
        <w:tc>
          <w:tcPr>
            <w:tcW w:w="889" w:type="pct"/>
            <w:vMerge w:val="restar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Основные дидактические задачи</w:t>
            </w:r>
          </w:p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(по программе)</w:t>
            </w:r>
          </w:p>
        </w:tc>
        <w:tc>
          <w:tcPr>
            <w:tcW w:w="1079" w:type="pct"/>
            <w:vMerge w:val="restar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 воспитанников, имеющих затруднения</w:t>
            </w:r>
          </w:p>
        </w:tc>
        <w:tc>
          <w:tcPr>
            <w:tcW w:w="880" w:type="pct"/>
            <w:vMerge w:val="restar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Затруднения, выявленные в ходе мониторинга</w:t>
            </w:r>
          </w:p>
        </w:tc>
        <w:tc>
          <w:tcPr>
            <w:tcW w:w="974" w:type="pct"/>
            <w:vMerge w:val="restar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 и формы работы с воспитанником</w:t>
            </w:r>
          </w:p>
        </w:tc>
        <w:tc>
          <w:tcPr>
            <w:tcW w:w="1178" w:type="pct"/>
            <w:gridSpan w:val="9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Результаты индивидуальной работы </w:t>
            </w:r>
          </w:p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50165</wp:posOffset>
                      </wp:positionV>
                      <wp:extent cx="106045" cy="106045"/>
                      <wp:effectExtent l="0" t="0" r="27305" b="27305"/>
                      <wp:wrapNone/>
                      <wp:docPr id="10" name="Овал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0.05pt;margin-top:3.95pt;height:8.35pt;width:8.35pt;z-index:251671552;mso-width-relative:page;mso-height-relative:page;" fillcolor="#FF0000" filled="t" stroked="t" coordsize="21600,21600" o:gfxdata="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MICqT1AAAAAUBAAAPAAAAAAAAAAEAIAAAACIAAABkcnMvZG93bnJldi54bWxQSwECFAAU&#10;AAAACACHTuJAsejY0y4CAABoBAAADgAAAAAAAAABACAAAAAjAQAAZHJzL2Uyb0RvYy54bWxQSwUG&#10;AAAAAAYABgBZAQAAwwUAAAAA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- не усвоено</w:t>
            </w:r>
          </w:p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15240</wp:posOffset>
                      </wp:positionV>
                      <wp:extent cx="106045" cy="106045"/>
                      <wp:effectExtent l="0" t="0" r="27305" b="27305"/>
                      <wp:wrapNone/>
                      <wp:docPr id="11" name="Овал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0.05pt;margin-top:1.2pt;height:8.35pt;width:8.35pt;z-index:251672576;mso-width-relative:page;mso-height-relative:page;" fillcolor="#0070C0" filled="t" stroked="t" coordsize="21600,21600" o:gfxdata="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rLbZwdQAAAAFAQAADwAAAAAAAAABACAAAAAiAAAAZHJzL2Rvd25yZXYueG1sUEsBAhQA&#10;FAAAAAgAh07iQGRT9povAgAAaAQAAA4AAAAAAAAAAQAgAAAAIwEAAGRycy9lMm9Eb2MueG1sUEsF&#10;BgAAAAAGAAYAWQEAAMQFAAAAAA=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-частично усвоено</w:t>
            </w:r>
          </w:p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1905</wp:posOffset>
                      </wp:positionV>
                      <wp:extent cx="106045" cy="106045"/>
                      <wp:effectExtent l="0" t="0" r="27305" b="27305"/>
                      <wp:wrapNone/>
                      <wp:docPr id="12" name="Овал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0.05pt;margin-top:0.15pt;height:8.35pt;width:8.35pt;z-index:251673600;mso-width-relative:page;mso-height-relative:page;" fillcolor="#92D050" filled="t" stroked="t" coordsize="21600,21600" o:gfxdata="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OYcqoDTAAAABAEAAA8AAAAAAAAAAQAgAAAAIgAAAGRycy9kb3ducmV2LnhtbFBLAQIU&#10;ABQAAAAIAIdO4kCo3SXdMQIAAGgEAAAOAAAAAAAAAAEAIAAAACIBAABkcnMvZTJvRG9jLnhtbFBL&#10;BQYAAAAABgAGAFkBAADFBQAAAAA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- - усвоено</w:t>
            </w:r>
          </w:p>
        </w:tc>
      </w:tr>
      <w:tr w:rsidR="00364221">
        <w:trPr>
          <w:tblHeader/>
        </w:trPr>
        <w:tc>
          <w:tcPr>
            <w:tcW w:w="889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9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8" w:type="pct"/>
            <w:gridSpan w:val="9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Месяцы учебного года</w:t>
            </w:r>
          </w:p>
        </w:tc>
      </w:tr>
      <w:tr w:rsidR="00364221">
        <w:trPr>
          <w:tblHeader/>
        </w:trPr>
        <w:tc>
          <w:tcPr>
            <w:tcW w:w="889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9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vMerge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pc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8" w:type="pc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" w:type="pc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8" w:type="pc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8" w:type="pc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" w:type="pc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8" w:type="pc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" w:type="pc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57" w:type="pct"/>
          </w:tcPr>
          <w:p w:rsidR="00364221" w:rsidRDefault="0069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</w:tr>
      <w:tr w:rsidR="00364221">
        <w:trPr>
          <w:trHeight w:val="621"/>
          <w:tblHeader/>
        </w:trPr>
        <w:tc>
          <w:tcPr>
            <w:tcW w:w="889" w:type="pct"/>
            <w:vMerge w:val="restar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знания о значении соблюдения  режима дня.</w:t>
            </w:r>
          </w:p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знания о значении для здоровья утренней гимнастики.</w:t>
            </w:r>
          </w:p>
        </w:tc>
        <w:tc>
          <w:tcPr>
            <w:tcW w:w="1079" w:type="pct"/>
            <w:vMerge w:val="restart"/>
          </w:tcPr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880" w:type="pct"/>
            <w:vMerge w:val="restar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Не знает о значении для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здоровья утренней гим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softHyphen/>
              <w:t>настики, закаливания, соблюдения режима дня</w:t>
            </w:r>
          </w:p>
        </w:tc>
        <w:tc>
          <w:tcPr>
            <w:tcW w:w="974" w:type="pct"/>
          </w:tcPr>
          <w:p w:rsidR="00364221" w:rsidRDefault="006912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«Мой день»</w:t>
            </w:r>
          </w:p>
        </w:tc>
        <w:tc>
          <w:tcPr>
            <w:tcW w:w="127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7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621"/>
          <w:tblHeader/>
        </w:trPr>
        <w:tc>
          <w:tcPr>
            <w:tcW w:w="889" w:type="pct"/>
            <w:vMerge/>
          </w:tcPr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79" w:type="pct"/>
            <w:vMerge/>
          </w:tcPr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880" w:type="pct"/>
            <w:vMerge/>
          </w:tcPr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974" w:type="pct"/>
          </w:tcPr>
          <w:p w:rsidR="00364221" w:rsidRDefault="006912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«На зарядку становись!»</w:t>
            </w:r>
          </w:p>
          <w:p w:rsidR="00364221" w:rsidRDefault="003642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7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blHeader/>
        </w:trPr>
        <w:tc>
          <w:tcPr>
            <w:tcW w:w="889" w:type="pct"/>
          </w:tcPr>
          <w:p w:rsidR="00364221" w:rsidRDefault="006912F6">
            <w:pPr>
              <w:shd w:val="clear" w:color="auto" w:fill="FFFFFF"/>
              <w:spacing w:after="0" w:line="240" w:lineRule="auto"/>
              <w:ind w:right="1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знания о предметах личной гигиены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мытья и умывания, последовательность 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действий, способствовать формированию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привычки к опрятности</w:t>
            </w:r>
          </w:p>
        </w:tc>
        <w:tc>
          <w:tcPr>
            <w:tcW w:w="1079" w:type="pct"/>
          </w:tcPr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880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Не соблюдает элементарные правила личной ги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softHyphen/>
              <w:t>гиены, опрятности</w:t>
            </w:r>
          </w:p>
        </w:tc>
        <w:tc>
          <w:tcPr>
            <w:tcW w:w="974" w:type="pct"/>
          </w:tcPr>
          <w:p w:rsidR="00364221" w:rsidRDefault="006912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«Вымоем куклу»</w:t>
            </w:r>
          </w:p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7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blHeader/>
        </w:trPr>
        <w:tc>
          <w:tcPr>
            <w:tcW w:w="889" w:type="pct"/>
          </w:tcPr>
          <w:p w:rsidR="00364221" w:rsidRDefault="006912F6">
            <w:pPr>
              <w:shd w:val="clear" w:color="auto" w:fill="FFFFFF"/>
              <w:spacing w:after="0" w:line="240" w:lineRule="auto"/>
              <w:ind w:right="1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Совершенствовать умение самостоятельно одеваться и раздеваться в определённой последовательности, аккуратно складывать одежду в шкафчике</w:t>
            </w:r>
          </w:p>
        </w:tc>
        <w:tc>
          <w:tcPr>
            <w:tcW w:w="1079" w:type="pct"/>
          </w:tcPr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880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умеет самостоятель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softHyphen/>
              <w:t>но одеваться и разде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softHyphen/>
              <w:t>ваться, убирать одежду и обувь в шкафчик</w:t>
            </w:r>
          </w:p>
        </w:tc>
        <w:tc>
          <w:tcPr>
            <w:tcW w:w="974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«Кто правильно и быстро положит одежду»</w:t>
            </w:r>
          </w:p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7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616"/>
          <w:tblHeader/>
        </w:trPr>
        <w:tc>
          <w:tcPr>
            <w:tcW w:w="889" w:type="pct"/>
            <w:vMerge w:val="restart"/>
          </w:tcPr>
          <w:p w:rsidR="00364221" w:rsidRDefault="006912F6">
            <w:pPr>
              <w:shd w:val="clear" w:color="auto" w:fill="FFFFFF"/>
              <w:spacing w:after="0" w:line="240" w:lineRule="auto"/>
              <w:ind w:right="17"/>
              <w:jc w:val="both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Формировать умение отбивать мяч об пол.</w:t>
            </w:r>
          </w:p>
          <w:p w:rsidR="00364221" w:rsidRDefault="006912F6">
            <w:pPr>
              <w:shd w:val="clear" w:color="auto" w:fill="FFFFFF"/>
              <w:spacing w:after="0" w:line="240" w:lineRule="auto"/>
              <w:ind w:right="1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1B11" w:themeColor="background2" w:themeShade="1A"/>
                <w:sz w:val="18"/>
                <w:szCs w:val="18"/>
                <w:lang w:eastAsia="ru-RU"/>
              </w:rPr>
              <w:t xml:space="preserve">Развивать глазомер, ловкость, координацию движений при метании в горизонтальную </w:t>
            </w:r>
            <w:r>
              <w:rPr>
                <w:rFonts w:ascii="Times New Roman" w:eastAsia="Times New Roman" w:hAnsi="Times New Roman" w:cs="Times New Roman"/>
                <w:color w:val="1D1B11" w:themeColor="background2" w:themeShade="1A"/>
                <w:sz w:val="18"/>
                <w:szCs w:val="18"/>
                <w:lang w:eastAsia="ru-RU"/>
              </w:rPr>
              <w:t>цель.</w:t>
            </w:r>
          </w:p>
        </w:tc>
        <w:tc>
          <w:tcPr>
            <w:tcW w:w="1079" w:type="pct"/>
            <w:vMerge w:val="restart"/>
          </w:tcPr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880" w:type="pct"/>
            <w:vMerge w:val="restar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Не ловит мяч с расстоя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softHyphen/>
              <w:t>ния. Не метает мяч разны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softHyphen/>
              <w:t>ми способами правой и левой руками, не отбива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softHyphen/>
              <w:t>ет о пол</w:t>
            </w:r>
          </w:p>
        </w:tc>
        <w:tc>
          <w:tcPr>
            <w:tcW w:w="974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«Мяч об пол»</w:t>
            </w:r>
          </w:p>
        </w:tc>
        <w:tc>
          <w:tcPr>
            <w:tcW w:w="127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7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rHeight w:val="616"/>
          <w:tblHeader/>
        </w:trPr>
        <w:tc>
          <w:tcPr>
            <w:tcW w:w="889" w:type="pct"/>
            <w:vMerge/>
          </w:tcPr>
          <w:p w:rsidR="00364221" w:rsidRDefault="00364221">
            <w:pPr>
              <w:shd w:val="clear" w:color="auto" w:fill="FFFFFF"/>
              <w:spacing w:after="0" w:line="240" w:lineRule="auto"/>
              <w:ind w:right="17"/>
              <w:jc w:val="both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1079" w:type="pct"/>
            <w:vMerge/>
          </w:tcPr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880" w:type="pct"/>
            <w:vMerge/>
          </w:tcPr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974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D1B11" w:themeColor="background2" w:themeShade="1A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D1B11" w:themeColor="background2" w:themeShade="1A"/>
                <w:sz w:val="18"/>
                <w:szCs w:val="18"/>
                <w:lang w:eastAsia="ru-RU"/>
              </w:rPr>
              <w:t xml:space="preserve"> «Корзинка»</w:t>
            </w:r>
          </w:p>
          <w:p w:rsidR="00364221" w:rsidRDefault="00364221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127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7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4221">
        <w:trPr>
          <w:tblHeader/>
        </w:trPr>
        <w:tc>
          <w:tcPr>
            <w:tcW w:w="889" w:type="pct"/>
          </w:tcPr>
          <w:p w:rsidR="00364221" w:rsidRDefault="006912F6">
            <w:pPr>
              <w:shd w:val="clear" w:color="auto" w:fill="FFFFFF"/>
              <w:spacing w:after="0" w:line="240" w:lineRule="auto"/>
              <w:ind w:right="1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Упражнять в построении в колонну по одному, развивать внимание, ориентировку в пространстве,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умение действовать сообща, по сигналу.</w:t>
            </w:r>
          </w:p>
        </w:tc>
        <w:tc>
          <w:tcPr>
            <w:tcW w:w="1079" w:type="pct"/>
          </w:tcPr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880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Не умеет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строится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по заданию взрослого в шеренгу, в колонну по одному, парами, в круг</w:t>
            </w:r>
          </w:p>
        </w:tc>
        <w:tc>
          <w:tcPr>
            <w:tcW w:w="974" w:type="pct"/>
          </w:tcPr>
          <w:p w:rsidR="00364221" w:rsidRDefault="0069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«У ребят порядок строгий»</w:t>
            </w:r>
          </w:p>
          <w:p w:rsidR="00364221" w:rsidRDefault="003642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7" w:type="pct"/>
          </w:tcPr>
          <w:p w:rsidR="00364221" w:rsidRDefault="0036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364221" w:rsidRDefault="00364221">
      <w:pPr>
        <w:rPr>
          <w:rFonts w:ascii="Times New Roman" w:hAnsi="Times New Roman" w:cs="Times New Roman"/>
        </w:rPr>
      </w:pPr>
    </w:p>
    <w:sectPr w:rsidR="0036422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2F6" w:rsidRDefault="006912F6">
      <w:pPr>
        <w:spacing w:line="240" w:lineRule="auto"/>
      </w:pPr>
      <w:r>
        <w:separator/>
      </w:r>
    </w:p>
  </w:endnote>
  <w:endnote w:type="continuationSeparator" w:id="0">
    <w:p w:rsidR="006912F6" w:rsidRDefault="006912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2F6" w:rsidRDefault="006912F6">
      <w:pPr>
        <w:spacing w:after="0"/>
      </w:pPr>
      <w:r>
        <w:separator/>
      </w:r>
    </w:p>
  </w:footnote>
  <w:footnote w:type="continuationSeparator" w:id="0">
    <w:p w:rsidR="006912F6" w:rsidRDefault="006912F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5E50BE"/>
    <w:multiLevelType w:val="multilevel"/>
    <w:tmpl w:val="335E50BE"/>
    <w:lvl w:ilvl="0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">
    <w:nsid w:val="3F276FDB"/>
    <w:multiLevelType w:val="multilevel"/>
    <w:tmpl w:val="3F276FDB"/>
    <w:lvl w:ilvl="0">
      <w:start w:val="1"/>
      <w:numFmt w:val="bullet"/>
      <w:lvlText w:val=""/>
      <w:lvlJc w:val="left"/>
      <w:pPr>
        <w:ind w:left="63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7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9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3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5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95" w:hanging="360"/>
      </w:pPr>
      <w:rPr>
        <w:rFonts w:ascii="Wingdings" w:hAnsi="Wingdings" w:hint="default"/>
      </w:rPr>
    </w:lvl>
  </w:abstractNum>
  <w:abstractNum w:abstractNumId="2">
    <w:nsid w:val="55B30C48"/>
    <w:multiLevelType w:val="multilevel"/>
    <w:tmpl w:val="55B30C4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D8D"/>
    <w:rsid w:val="0010426F"/>
    <w:rsid w:val="001A0A5B"/>
    <w:rsid w:val="00364221"/>
    <w:rsid w:val="00395D8D"/>
    <w:rsid w:val="00397C79"/>
    <w:rsid w:val="003E0BF1"/>
    <w:rsid w:val="0066332F"/>
    <w:rsid w:val="00680AA3"/>
    <w:rsid w:val="006912F6"/>
    <w:rsid w:val="007E625F"/>
    <w:rsid w:val="00920430"/>
    <w:rsid w:val="009E1349"/>
    <w:rsid w:val="00A918DA"/>
    <w:rsid w:val="00C00FBE"/>
    <w:rsid w:val="00E47DE1"/>
    <w:rsid w:val="00F4576E"/>
    <w:rsid w:val="00FA2670"/>
    <w:rsid w:val="71032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pPr>
      <w:ind w:left="720"/>
      <w:contextualSpacing/>
    </w:pPr>
    <w:rPr>
      <w:rFonts w:eastAsia="Times New Roman"/>
      <w:lang w:eastAsia="ru-RU"/>
    </w:rPr>
  </w:style>
  <w:style w:type="paragraph" w:styleId="a5">
    <w:name w:val="No Spacing"/>
    <w:uiPriority w:val="1"/>
    <w:qFormat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pPr>
      <w:ind w:left="720"/>
      <w:contextualSpacing/>
    </w:pPr>
    <w:rPr>
      <w:rFonts w:eastAsia="Times New Roman"/>
      <w:lang w:eastAsia="ru-RU"/>
    </w:rPr>
  </w:style>
  <w:style w:type="paragraph" w:styleId="a5">
    <w:name w:val="No Spacing"/>
    <w:uiPriority w:val="1"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4C32EC8-ADD7-4A1B-8629-0A3E10CA9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2319</Words>
  <Characters>13220</Characters>
  <Application>Microsoft Office Word</Application>
  <DocSecurity>0</DocSecurity>
  <Lines>110</Lines>
  <Paragraphs>31</Paragraphs>
  <ScaleCrop>false</ScaleCrop>
  <Company/>
  <LinksUpToDate>false</LinksUpToDate>
  <CharactersWithSpaces>15508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</dc:creator>
  <cp:lastModifiedBy>asus</cp:lastModifiedBy>
  <cp:revision>4</cp:revision>
  <cp:lastPrinted>2017-10-12T07:15:00Z</cp:lastPrinted>
  <dcterms:created xsi:type="dcterms:W3CDTF">2017-11-01T02:57:00Z</dcterms:created>
  <dcterms:modified xsi:type="dcterms:W3CDTF">2025-02-11T01:49:00Z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6F50091FE8674BF1B7F432892EC0D84D_13</vt:lpwstr>
  </property>
</Properties>
</file>