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41" w:rsidRDefault="00DC761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педагогического процесса в старшей группе (5 – 6 лет)</w:t>
      </w:r>
    </w:p>
    <w:p w:rsidR="00407341" w:rsidRDefault="00DC761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дошкольной образовательной организации</w:t>
      </w:r>
    </w:p>
    <w:p w:rsidR="00407341" w:rsidRDefault="00DC761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_ учебный год</w:t>
      </w:r>
    </w:p>
    <w:p w:rsidR="00407341" w:rsidRDefault="00407341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41" w:rsidRDefault="00407341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41" w:rsidRDefault="00407341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41" w:rsidRDefault="00407341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7E" w:rsidRDefault="00DF7A7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7341" w:rsidRDefault="00407341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41" w:rsidRDefault="00407341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407341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407341" w:rsidRDefault="00DC761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Предлагаемое пособие разработано с целью оптимизации образовательного процесса в любом учреждении,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работающим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группой детей старшего дошкольного возраста (5-6 лет), вне зависимости от приоритетов разработанной программы обучения и воспитания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достаточного уровня освоения каждым ребенком содержания образовательной программы учреждения.</w:t>
            </w:r>
          </w:p>
          <w:p w:rsidR="00407341" w:rsidRDefault="00DC761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:rsidR="00407341" w:rsidRDefault="00DC761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1 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не может выполнить все параметры оценки, помощь взрослого не принимает; </w:t>
            </w:r>
          </w:p>
          <w:p w:rsidR="00407341" w:rsidRDefault="00DC761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с помощью взрослого выполняет некоторые параметры оценки;</w:t>
            </w:r>
          </w:p>
          <w:p w:rsidR="00407341" w:rsidRDefault="00DC761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3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все параметры оценки с частичной помощью взросл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ого;</w:t>
            </w:r>
          </w:p>
          <w:p w:rsidR="00407341" w:rsidRDefault="00DC761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самостоятельно и с частичной помощью взрослого все параметры оценки;</w:t>
            </w:r>
          </w:p>
          <w:p w:rsidR="00407341" w:rsidRDefault="00DC761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5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все параметры оценки самостоятельно.</w:t>
            </w:r>
          </w:p>
          <w:p w:rsidR="00407341" w:rsidRDefault="00DC761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Таблицы педагогической диагностики заполняются дважды в год,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:rsidR="00407341" w:rsidRDefault="00DC761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этап.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фамилии и имени каждого ребенка проставляются баллы в каждой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ячейке указанного параметра, по которым затем считается итоговый показатель по каждому ребенку (среднее значение == все баллы сложить (по строке) и разделить на количество параметров, округлять до десятых долей). Этот показатель необходим для написания 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:rsidR="00407341" w:rsidRDefault="00DC761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2 этап.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Когда все дети прошли диагностику, тогда подсчитывается итоговый показатель по группе (среднее значен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== все баллы сложит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столбцу) и разделить на количество параметров, округлять до десятых долей). Этот показатель необходим для описания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общегрупповых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тенденций (в группах компенсирующей направленности – для подготовки к групповому медико-психолого-пе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дагогическому совещанию), а также для введения учета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общегрупповых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промежуточных результатов освоения общеобразовательной программы.</w:t>
            </w:r>
          </w:p>
          <w:p w:rsidR="00407341" w:rsidRDefault="00DC761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Двухступенчатая система мониторинга позволяет оперативно находить неточности в построении педагогического процес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итать средние значения по каждому ребенку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общегрупповому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параметру \ данной образовательной области. 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результатов мониторинга детей данного возраста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07341" w:rsidRDefault="00DC761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мизировать педагогический проце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сс в гр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уппе детей образовательной организации.</w:t>
            </w:r>
          </w:p>
        </w:tc>
      </w:tr>
      <w:tr w:rsidR="00407341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407341" w:rsidRDefault="00407341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7341" w:rsidRDefault="00407341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407341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341" w:rsidRDefault="00407341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341" w:rsidRDefault="00DC761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850"/>
        <w:gridCol w:w="851"/>
        <w:gridCol w:w="850"/>
        <w:gridCol w:w="709"/>
        <w:gridCol w:w="992"/>
        <w:gridCol w:w="709"/>
        <w:gridCol w:w="850"/>
        <w:gridCol w:w="709"/>
        <w:gridCol w:w="992"/>
        <w:gridCol w:w="709"/>
        <w:gridCol w:w="851"/>
        <w:gridCol w:w="850"/>
        <w:gridCol w:w="900"/>
        <w:gridCol w:w="943"/>
        <w:gridCol w:w="850"/>
        <w:gridCol w:w="567"/>
      </w:tblGrid>
      <w:tr w:rsidR="00407341">
        <w:trPr>
          <w:trHeight w:val="1518"/>
        </w:trPr>
        <w:tc>
          <w:tcPr>
            <w:tcW w:w="567" w:type="dxa"/>
            <w:vMerge w:val="restart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269" w:type="dxa"/>
            <w:vMerge w:val="restart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701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Старается соблюдать правила поведения в общественных местах, в общении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взрослыми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сверстниками, в природе</w:t>
            </w:r>
          </w:p>
        </w:tc>
        <w:tc>
          <w:tcPr>
            <w:tcW w:w="1559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Может дать нравственную оценку своим и чужим поступкам/</w:t>
            </w:r>
          </w:p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действиям</w:t>
            </w:r>
          </w:p>
        </w:tc>
        <w:tc>
          <w:tcPr>
            <w:tcW w:w="1701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Понимает и употребляет в своей речи слова, обозначающие эмоциональное состояние, этические качества, эстетические характеристики</w:t>
            </w:r>
          </w:p>
        </w:tc>
        <w:tc>
          <w:tcPr>
            <w:tcW w:w="1559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Понимает скрытые мотивы поступков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героев литературных произведений, эмоционально откликается</w:t>
            </w:r>
          </w:p>
        </w:tc>
        <w:tc>
          <w:tcPr>
            <w:tcW w:w="1701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Выполняет обязанности дежурного по столовой, уголку природы</w:t>
            </w:r>
          </w:p>
        </w:tc>
        <w:tc>
          <w:tcPr>
            <w:tcW w:w="1701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Имеет предпочтение в игре, выборе видов труда и творчества</w:t>
            </w:r>
          </w:p>
        </w:tc>
        <w:tc>
          <w:tcPr>
            <w:tcW w:w="1843" w:type="dxa"/>
            <w:gridSpan w:val="2"/>
          </w:tcPr>
          <w:p w:rsidR="00407341" w:rsidRDefault="00DC761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интерес к совместным играм со сверстниками, в том числе игры с прави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лами, сюжетно-ролевые игры; предлагает варианты развития сюжета, выдерживает принятую роль</w:t>
            </w:r>
          </w:p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407341">
        <w:trPr>
          <w:trHeight w:val="345"/>
        </w:trPr>
        <w:tc>
          <w:tcPr>
            <w:tcW w:w="567" w:type="dxa"/>
            <w:vMerge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0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00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43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07341">
        <w:trPr>
          <w:trHeight w:val="390"/>
        </w:trPr>
        <w:tc>
          <w:tcPr>
            <w:tcW w:w="567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341">
        <w:trPr>
          <w:trHeight w:val="160"/>
        </w:trPr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45"/>
        </w:trPr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75"/>
        </w:trPr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10"/>
        </w:trPr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45"/>
        </w:trPr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10"/>
        </w:trPr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65"/>
        </w:trPr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50"/>
        </w:trPr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10"/>
        </w:trPr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95"/>
        </w:trPr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95"/>
        </w:trPr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20"/>
        </w:trPr>
        <w:tc>
          <w:tcPr>
            <w:tcW w:w="567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00"/>
        </w:trPr>
        <w:tc>
          <w:tcPr>
            <w:tcW w:w="567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55"/>
        </w:trPr>
        <w:tc>
          <w:tcPr>
            <w:tcW w:w="567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25"/>
        </w:trPr>
        <w:tc>
          <w:tcPr>
            <w:tcW w:w="567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95"/>
        </w:trPr>
        <w:tc>
          <w:tcPr>
            <w:tcW w:w="567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45"/>
        </w:trPr>
        <w:tc>
          <w:tcPr>
            <w:tcW w:w="567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67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75"/>
        </w:trPr>
        <w:tc>
          <w:tcPr>
            <w:tcW w:w="567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67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65"/>
        </w:trPr>
        <w:tc>
          <w:tcPr>
            <w:tcW w:w="2836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(сентябрь)___________________________________________________________________________________</w:t>
      </w: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</w:p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407341" w:rsidRDefault="0040734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341" w:rsidRDefault="00DC761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849"/>
        <w:gridCol w:w="567"/>
        <w:gridCol w:w="851"/>
        <w:gridCol w:w="567"/>
        <w:gridCol w:w="850"/>
        <w:gridCol w:w="567"/>
        <w:gridCol w:w="851"/>
        <w:gridCol w:w="567"/>
        <w:gridCol w:w="850"/>
        <w:gridCol w:w="567"/>
        <w:gridCol w:w="851"/>
        <w:gridCol w:w="708"/>
        <w:gridCol w:w="851"/>
        <w:gridCol w:w="571"/>
        <w:gridCol w:w="846"/>
        <w:gridCol w:w="567"/>
        <w:gridCol w:w="645"/>
        <w:gridCol w:w="635"/>
        <w:gridCol w:w="567"/>
        <w:gridCol w:w="567"/>
      </w:tblGrid>
      <w:tr w:rsidR="00407341">
        <w:trPr>
          <w:trHeight w:val="1518"/>
        </w:trPr>
        <w:tc>
          <w:tcPr>
            <w:tcW w:w="566" w:type="dxa"/>
            <w:vMerge w:val="restart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00" w:type="dxa"/>
            <w:vMerge w:val="restart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416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свое имя и фамилию, адрес проживания, имена и фамилии родителей, их профессии</w:t>
            </w:r>
          </w:p>
        </w:tc>
        <w:tc>
          <w:tcPr>
            <w:tcW w:w="1418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столицу России. Мож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ет назвать некоторые достопримечательности родного города/</w:t>
            </w:r>
          </w:p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поселения</w:t>
            </w:r>
          </w:p>
        </w:tc>
        <w:tc>
          <w:tcPr>
            <w:tcW w:w="1417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о значении солнца, воздуха, воды для человека</w:t>
            </w:r>
          </w:p>
        </w:tc>
        <w:tc>
          <w:tcPr>
            <w:tcW w:w="1418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17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Называет виды транспорта, инструменты, бытовую те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хнику. Определяет материал (бумага, дерево, металл, пластмасса)</w:t>
            </w:r>
          </w:p>
        </w:tc>
        <w:tc>
          <w:tcPr>
            <w:tcW w:w="1559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Правильно пользуется порядковыми количественными числительными до 10, уравнивает 2 группы предметов </w:t>
            </w:r>
          </w:p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(+ 1 и - 1)</w:t>
            </w:r>
          </w:p>
        </w:tc>
        <w:tc>
          <w:tcPr>
            <w:tcW w:w="1422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Различает круг, квадрат, треугольник, прямоугольник, овал. Соотносит объемные 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плоскостные фигуры</w:t>
            </w:r>
          </w:p>
        </w:tc>
        <w:tc>
          <w:tcPr>
            <w:tcW w:w="1413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Выкладывает ряд предметов по длине, ширине, высоте, сравнивает на глаз, проверяет приложением и наложением</w:t>
            </w:r>
          </w:p>
        </w:tc>
        <w:tc>
          <w:tcPr>
            <w:tcW w:w="1280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Ориентируется во времени (вчера – сегодня – завтра; сначала - потом). Называет времена года, части суток, дни недели</w:t>
            </w:r>
          </w:p>
        </w:tc>
        <w:tc>
          <w:tcPr>
            <w:tcW w:w="1134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азатель по каждому ребенку (среднее значение)</w:t>
            </w:r>
          </w:p>
        </w:tc>
      </w:tr>
      <w:tr w:rsidR="00407341">
        <w:trPr>
          <w:trHeight w:val="345"/>
        </w:trPr>
        <w:tc>
          <w:tcPr>
            <w:tcW w:w="566" w:type="dxa"/>
            <w:vMerge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71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645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635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07341">
        <w:trPr>
          <w:trHeight w:val="390"/>
        </w:trPr>
        <w:tc>
          <w:tcPr>
            <w:tcW w:w="56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341">
        <w:trPr>
          <w:trHeight w:val="160"/>
        </w:trPr>
        <w:tc>
          <w:tcPr>
            <w:tcW w:w="5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45"/>
        </w:trPr>
        <w:tc>
          <w:tcPr>
            <w:tcW w:w="5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75"/>
        </w:trPr>
        <w:tc>
          <w:tcPr>
            <w:tcW w:w="5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10"/>
        </w:trPr>
        <w:tc>
          <w:tcPr>
            <w:tcW w:w="5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45"/>
        </w:trPr>
        <w:tc>
          <w:tcPr>
            <w:tcW w:w="5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10"/>
        </w:trPr>
        <w:tc>
          <w:tcPr>
            <w:tcW w:w="5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65"/>
        </w:trPr>
        <w:tc>
          <w:tcPr>
            <w:tcW w:w="5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c>
          <w:tcPr>
            <w:tcW w:w="5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50"/>
        </w:trPr>
        <w:tc>
          <w:tcPr>
            <w:tcW w:w="5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10"/>
        </w:trPr>
        <w:tc>
          <w:tcPr>
            <w:tcW w:w="5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95"/>
        </w:trPr>
        <w:tc>
          <w:tcPr>
            <w:tcW w:w="5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c>
          <w:tcPr>
            <w:tcW w:w="5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95"/>
        </w:trPr>
        <w:tc>
          <w:tcPr>
            <w:tcW w:w="5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50"/>
        </w:trPr>
        <w:tc>
          <w:tcPr>
            <w:tcW w:w="56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00"/>
        </w:trPr>
        <w:tc>
          <w:tcPr>
            <w:tcW w:w="56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65"/>
        </w:trPr>
        <w:tc>
          <w:tcPr>
            <w:tcW w:w="56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95"/>
        </w:trPr>
        <w:tc>
          <w:tcPr>
            <w:tcW w:w="56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6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25"/>
        </w:trPr>
        <w:tc>
          <w:tcPr>
            <w:tcW w:w="56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45"/>
        </w:trPr>
        <w:tc>
          <w:tcPr>
            <w:tcW w:w="56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10"/>
        </w:trPr>
        <w:tc>
          <w:tcPr>
            <w:tcW w:w="56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40"/>
        </w:trPr>
        <w:tc>
          <w:tcPr>
            <w:tcW w:w="56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65"/>
        </w:trPr>
        <w:tc>
          <w:tcPr>
            <w:tcW w:w="2266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4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</w:t>
      </w:r>
      <w:r>
        <w:rPr>
          <w:rFonts w:ascii="Times New Roman" w:hAnsi="Times New Roman" w:cs="Times New Roman"/>
          <w:sz w:val="28"/>
          <w:szCs w:val="28"/>
        </w:rPr>
        <w:t>(сентябрь)___________________________________________________________________________________</w:t>
      </w: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07341" w:rsidRDefault="0040734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341" w:rsidRDefault="00DC761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"/>
        <w:gridCol w:w="2460"/>
        <w:gridCol w:w="1312"/>
        <w:gridCol w:w="1359"/>
        <w:gridCol w:w="1150"/>
        <w:gridCol w:w="1241"/>
        <w:gridCol w:w="1331"/>
        <w:gridCol w:w="1189"/>
        <w:gridCol w:w="1357"/>
        <w:gridCol w:w="1331"/>
        <w:gridCol w:w="869"/>
        <w:gridCol w:w="726"/>
      </w:tblGrid>
      <w:tr w:rsidR="00407341">
        <w:tc>
          <w:tcPr>
            <w:tcW w:w="461" w:type="dxa"/>
            <w:vMerge w:val="restart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60" w:type="dxa"/>
            <w:vMerge w:val="restart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2671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Имеет предпочтение в литературных произведениях, называет некоторых писателей. Может выразительно, связно 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последовательно рассказать небольшую сказку, может выучить небольшое стихотворение</w:t>
            </w:r>
          </w:p>
        </w:tc>
        <w:tc>
          <w:tcPr>
            <w:tcW w:w="2391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Драматизирует небольшие сказки, читает по ролям стихотворение. Составляет по образцу рассказы по сюжетной картине, по серии картин, относительно точно пересказывает литерату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рные произведения</w:t>
            </w:r>
          </w:p>
        </w:tc>
        <w:tc>
          <w:tcPr>
            <w:tcW w:w="2520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2688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Поддерживает беседу, высказывает свою точку зрения, согласие/несогласие, использует все части речи. Подбирает к существительному прилагатель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ные, умеет подбирать синонимы</w:t>
            </w:r>
          </w:p>
        </w:tc>
        <w:tc>
          <w:tcPr>
            <w:tcW w:w="1595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407341">
        <w:tc>
          <w:tcPr>
            <w:tcW w:w="461" w:type="dxa"/>
            <w:vMerge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359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150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24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3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189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5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33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869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7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</w:tr>
      <w:tr w:rsidR="00407341">
        <w:trPr>
          <w:trHeight w:val="107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95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52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22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65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52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37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80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22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80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37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92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37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65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37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65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65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20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80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50"/>
        </w:trPr>
        <w:tc>
          <w:tcPr>
            <w:tcW w:w="46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50"/>
        </w:trPr>
        <w:tc>
          <w:tcPr>
            <w:tcW w:w="461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37"/>
        </w:trPr>
        <w:tc>
          <w:tcPr>
            <w:tcW w:w="461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65"/>
        </w:trPr>
        <w:tc>
          <w:tcPr>
            <w:tcW w:w="461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80"/>
        </w:trPr>
        <w:tc>
          <w:tcPr>
            <w:tcW w:w="461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37"/>
        </w:trPr>
        <w:tc>
          <w:tcPr>
            <w:tcW w:w="461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52"/>
        </w:trPr>
        <w:tc>
          <w:tcPr>
            <w:tcW w:w="461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80"/>
        </w:trPr>
        <w:tc>
          <w:tcPr>
            <w:tcW w:w="461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rPr>
          <w:trHeight w:val="137"/>
        </w:trPr>
        <w:tc>
          <w:tcPr>
            <w:tcW w:w="461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341">
        <w:tc>
          <w:tcPr>
            <w:tcW w:w="2921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131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7341" w:rsidRDefault="0040734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(сентябрь)___________________________________________________________________________________</w:t>
      </w: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</w:p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</w:t>
      </w:r>
      <w:r>
        <w:rPr>
          <w:rFonts w:ascii="Times New Roman" w:hAnsi="Times New Roman" w:cs="Times New Roman"/>
          <w:sz w:val="28"/>
          <w:szCs w:val="28"/>
        </w:rPr>
        <w:t>(май)______________________________________________________________________________________</w:t>
      </w: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07341" w:rsidRDefault="0040734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07341" w:rsidRDefault="0040734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341" w:rsidRDefault="00DC761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"/>
        <w:gridCol w:w="2765"/>
        <w:gridCol w:w="850"/>
        <w:gridCol w:w="709"/>
        <w:gridCol w:w="850"/>
        <w:gridCol w:w="709"/>
        <w:gridCol w:w="851"/>
        <w:gridCol w:w="708"/>
        <w:gridCol w:w="851"/>
        <w:gridCol w:w="709"/>
        <w:gridCol w:w="992"/>
        <w:gridCol w:w="709"/>
        <w:gridCol w:w="850"/>
        <w:gridCol w:w="567"/>
        <w:gridCol w:w="885"/>
        <w:gridCol w:w="75"/>
        <w:gridCol w:w="883"/>
        <w:gridCol w:w="17"/>
        <w:gridCol w:w="833"/>
        <w:gridCol w:w="567"/>
      </w:tblGrid>
      <w:tr w:rsidR="00407341">
        <w:trPr>
          <w:trHeight w:val="1518"/>
        </w:trPr>
        <w:tc>
          <w:tcPr>
            <w:tcW w:w="496" w:type="dxa"/>
            <w:vMerge w:val="restart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765" w:type="dxa"/>
            <w:vMerge w:val="restart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559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конструировать по собственному замыслу.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использовать простые схематические изображения для реше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ния несложных задач, строить по схеме, решать лабиринтные задачи</w:t>
            </w:r>
          </w:p>
        </w:tc>
        <w:tc>
          <w:tcPr>
            <w:tcW w:w="1559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559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Создает индивидуальные и коллективные рисунки, сюжетные и декоративные композиции, используя разные материалы и способы соз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дания, в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по мотивам народно-прикладного творчества</w:t>
            </w:r>
          </w:p>
        </w:tc>
        <w:tc>
          <w:tcPr>
            <w:tcW w:w="1560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Различает жанры муз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роизведений, имеет предпочтения в слушании муз. произведений</w:t>
            </w:r>
          </w:p>
        </w:tc>
        <w:tc>
          <w:tcPr>
            <w:tcW w:w="1701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Может ритмично двигаться по характеру музыки, самостоятельно инсценирует содержание песен, хороводов, испытывает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эмоциональное удовольствие</w:t>
            </w:r>
          </w:p>
        </w:tc>
        <w:tc>
          <w:tcPr>
            <w:tcW w:w="1417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Умеет выполнять танцевальные движения (поочередное выбрасывание ног в прыжке, выставление ноги на пятку в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 шаг с продвижением вперед и в кружении)</w:t>
            </w:r>
          </w:p>
        </w:tc>
        <w:tc>
          <w:tcPr>
            <w:tcW w:w="1843" w:type="dxa"/>
            <w:gridSpan w:val="3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Играет на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дестких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муз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нструментах несложные песни и мелодии; может 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еть в сопровождении муз. инструмента</w:t>
            </w:r>
          </w:p>
        </w:tc>
        <w:tc>
          <w:tcPr>
            <w:tcW w:w="1417" w:type="dxa"/>
            <w:gridSpan w:val="3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407341">
        <w:trPr>
          <w:trHeight w:val="345"/>
        </w:trPr>
        <w:tc>
          <w:tcPr>
            <w:tcW w:w="496" w:type="dxa"/>
            <w:vMerge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  <w:vMerge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85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58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  <w:gridSpan w:val="2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07341">
        <w:trPr>
          <w:trHeight w:val="390"/>
        </w:trPr>
        <w:tc>
          <w:tcPr>
            <w:tcW w:w="49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341">
        <w:trPr>
          <w:trHeight w:val="160"/>
        </w:trPr>
        <w:tc>
          <w:tcPr>
            <w:tcW w:w="49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45"/>
        </w:trPr>
        <w:tc>
          <w:tcPr>
            <w:tcW w:w="49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75"/>
        </w:trPr>
        <w:tc>
          <w:tcPr>
            <w:tcW w:w="49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10"/>
        </w:trPr>
        <w:tc>
          <w:tcPr>
            <w:tcW w:w="49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49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45"/>
        </w:trPr>
        <w:tc>
          <w:tcPr>
            <w:tcW w:w="49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10"/>
        </w:trPr>
        <w:tc>
          <w:tcPr>
            <w:tcW w:w="49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49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65"/>
        </w:trPr>
        <w:tc>
          <w:tcPr>
            <w:tcW w:w="49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c>
          <w:tcPr>
            <w:tcW w:w="49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50"/>
        </w:trPr>
        <w:tc>
          <w:tcPr>
            <w:tcW w:w="49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10"/>
        </w:trPr>
        <w:tc>
          <w:tcPr>
            <w:tcW w:w="49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95"/>
        </w:trPr>
        <w:tc>
          <w:tcPr>
            <w:tcW w:w="49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49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49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49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c>
          <w:tcPr>
            <w:tcW w:w="49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95"/>
        </w:trPr>
        <w:tc>
          <w:tcPr>
            <w:tcW w:w="49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75"/>
        </w:trPr>
        <w:tc>
          <w:tcPr>
            <w:tcW w:w="49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95"/>
        </w:trPr>
        <w:tc>
          <w:tcPr>
            <w:tcW w:w="49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65"/>
        </w:trPr>
        <w:tc>
          <w:tcPr>
            <w:tcW w:w="49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35"/>
        </w:trPr>
        <w:tc>
          <w:tcPr>
            <w:tcW w:w="49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05"/>
        </w:trPr>
        <w:tc>
          <w:tcPr>
            <w:tcW w:w="49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49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10"/>
        </w:trPr>
        <w:tc>
          <w:tcPr>
            <w:tcW w:w="49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65"/>
        </w:trPr>
        <w:tc>
          <w:tcPr>
            <w:tcW w:w="49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49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6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65"/>
        </w:trPr>
        <w:tc>
          <w:tcPr>
            <w:tcW w:w="3261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(сентябрь)___________________________________________________________________________________</w:t>
      </w: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07341" w:rsidRDefault="00DC761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7341" w:rsidRDefault="00DC761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«Ф</w:t>
      </w:r>
      <w:r>
        <w:rPr>
          <w:rFonts w:ascii="Times New Roman" w:hAnsi="Times New Roman" w:cs="Times New Roman"/>
          <w:b/>
          <w:sz w:val="24"/>
          <w:szCs w:val="24"/>
        </w:rPr>
        <w:t>изическое развитие»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6"/>
        <w:gridCol w:w="2340"/>
        <w:gridCol w:w="822"/>
        <w:gridCol w:w="773"/>
        <w:gridCol w:w="937"/>
        <w:gridCol w:w="764"/>
        <w:gridCol w:w="822"/>
        <w:gridCol w:w="785"/>
        <w:gridCol w:w="850"/>
        <w:gridCol w:w="737"/>
        <w:gridCol w:w="825"/>
        <w:gridCol w:w="1025"/>
        <w:gridCol w:w="1266"/>
        <w:gridCol w:w="1169"/>
        <w:gridCol w:w="822"/>
        <w:gridCol w:w="954"/>
      </w:tblGrid>
      <w:tr w:rsidR="00407341">
        <w:trPr>
          <w:trHeight w:val="1518"/>
        </w:trPr>
        <w:tc>
          <w:tcPr>
            <w:tcW w:w="526" w:type="dxa"/>
            <w:vMerge w:val="restart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382" w:type="dxa"/>
            <w:vMerge w:val="restart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03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о важных и вредных факторах для здоровья, о значении для здоровья утренней гимнастики, закаливания, соблюдения режима дня</w:t>
            </w:r>
          </w:p>
        </w:tc>
        <w:tc>
          <w:tcPr>
            <w:tcW w:w="1588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Соблюдает элементарные правила личной гигиены, самообслуживания, опрятности</w:t>
            </w:r>
          </w:p>
        </w:tc>
        <w:tc>
          <w:tcPr>
            <w:tcW w:w="1613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самостоя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тельно одеваться и раздеваться, убирает одежду и обувь в шкафчик</w:t>
            </w:r>
          </w:p>
        </w:tc>
        <w:tc>
          <w:tcPr>
            <w:tcW w:w="1592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лазать по гимнастической стенке, прыгать в длину с места, с разбега, в высоту с разбега, через скакалку</w:t>
            </w:r>
          </w:p>
        </w:tc>
        <w:tc>
          <w:tcPr>
            <w:tcW w:w="1861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перестраиваться в колонну по трое, четверо, размыкаться, выполнять повороты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колонне</w:t>
            </w:r>
          </w:p>
        </w:tc>
        <w:tc>
          <w:tcPr>
            <w:tcW w:w="2463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</w:tc>
        <w:tc>
          <w:tcPr>
            <w:tcW w:w="1789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407341">
        <w:trPr>
          <w:trHeight w:val="345"/>
        </w:trPr>
        <w:tc>
          <w:tcPr>
            <w:tcW w:w="526" w:type="dxa"/>
            <w:vMerge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vMerge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6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91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42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3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18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67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07341">
        <w:trPr>
          <w:trHeight w:val="390"/>
        </w:trPr>
        <w:tc>
          <w:tcPr>
            <w:tcW w:w="52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341">
        <w:trPr>
          <w:trHeight w:val="160"/>
        </w:trPr>
        <w:tc>
          <w:tcPr>
            <w:tcW w:w="5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45"/>
        </w:trPr>
        <w:tc>
          <w:tcPr>
            <w:tcW w:w="5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75"/>
        </w:trPr>
        <w:tc>
          <w:tcPr>
            <w:tcW w:w="5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10"/>
        </w:trPr>
        <w:tc>
          <w:tcPr>
            <w:tcW w:w="5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45"/>
        </w:trPr>
        <w:tc>
          <w:tcPr>
            <w:tcW w:w="5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10"/>
        </w:trPr>
        <w:tc>
          <w:tcPr>
            <w:tcW w:w="5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307"/>
        </w:trPr>
        <w:tc>
          <w:tcPr>
            <w:tcW w:w="5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c>
          <w:tcPr>
            <w:tcW w:w="5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50"/>
        </w:trPr>
        <w:tc>
          <w:tcPr>
            <w:tcW w:w="5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10"/>
        </w:trPr>
        <w:tc>
          <w:tcPr>
            <w:tcW w:w="5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95"/>
        </w:trPr>
        <w:tc>
          <w:tcPr>
            <w:tcW w:w="5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c>
          <w:tcPr>
            <w:tcW w:w="5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95"/>
        </w:trPr>
        <w:tc>
          <w:tcPr>
            <w:tcW w:w="526" w:type="dxa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2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80"/>
        </w:trPr>
        <w:tc>
          <w:tcPr>
            <w:tcW w:w="52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75"/>
        </w:trPr>
        <w:tc>
          <w:tcPr>
            <w:tcW w:w="52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95"/>
        </w:trPr>
        <w:tc>
          <w:tcPr>
            <w:tcW w:w="52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10"/>
        </w:trPr>
        <w:tc>
          <w:tcPr>
            <w:tcW w:w="52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75"/>
        </w:trPr>
        <w:tc>
          <w:tcPr>
            <w:tcW w:w="52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60"/>
        </w:trPr>
        <w:tc>
          <w:tcPr>
            <w:tcW w:w="52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75"/>
        </w:trPr>
        <w:tc>
          <w:tcPr>
            <w:tcW w:w="52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210"/>
        </w:trPr>
        <w:tc>
          <w:tcPr>
            <w:tcW w:w="526" w:type="dxa"/>
          </w:tcPr>
          <w:p w:rsidR="00407341" w:rsidRDefault="00DC76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8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341">
        <w:trPr>
          <w:trHeight w:val="165"/>
        </w:trPr>
        <w:tc>
          <w:tcPr>
            <w:tcW w:w="2908" w:type="dxa"/>
            <w:gridSpan w:val="2"/>
          </w:tcPr>
          <w:p w:rsidR="00407341" w:rsidRDefault="00DC76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07341" w:rsidRDefault="004073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7341" w:rsidRDefault="0040734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341" w:rsidRDefault="0040734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(сентябрь)___________________________________________________________________________________</w:t>
      </w: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07341" w:rsidRDefault="0040734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407341" w:rsidRDefault="00DC761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407341" w:rsidRDefault="00DC761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по описанию инструментария педагогической диагностики во второй младшей группе</w:t>
      </w: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Инструментарий педагогической диагностики представляет собой описание тех проблемных ситуаций, вопросов, поручений, ситуаций наблюдения, которые в</w:t>
      </w:r>
      <w:r>
        <w:rPr>
          <w:rFonts w:ascii="Times New Roman" w:hAnsi="Times New Roman" w:cs="Times New Roman"/>
          <w:sz w:val="24"/>
          <w:szCs w:val="24"/>
        </w:rPr>
        <w:t xml:space="preserve">ы используете для определения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уточнить качеств</w:t>
      </w:r>
      <w:r>
        <w:rPr>
          <w:rFonts w:ascii="Times New Roman" w:hAnsi="Times New Roman" w:cs="Times New Roman"/>
          <w:sz w:val="24"/>
          <w:szCs w:val="24"/>
        </w:rPr>
        <w:t>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 педагоги допо</w:t>
      </w:r>
      <w:r>
        <w:rPr>
          <w:rFonts w:ascii="Times New Roman" w:hAnsi="Times New Roman" w:cs="Times New Roman"/>
          <w:sz w:val="24"/>
          <w:szCs w:val="24"/>
        </w:rPr>
        <w:t>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Важно отметить, что каждый </w:t>
      </w:r>
      <w:r>
        <w:rPr>
          <w:rFonts w:ascii="Times New Roman" w:hAnsi="Times New Roman" w:cs="Times New Roman"/>
          <w:sz w:val="24"/>
          <w:szCs w:val="24"/>
        </w:rPr>
        <w:t xml:space="preserve">параметр педагогической оценки может быть диагностирован несколькими методами,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Основные диагностические методы педагога образовательной организации:</w:t>
      </w:r>
    </w:p>
    <w:p w:rsidR="00407341" w:rsidRDefault="00DC761D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Наблюдение;</w:t>
      </w:r>
    </w:p>
    <w:p w:rsidR="00407341" w:rsidRDefault="00DC761D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Проблемная (диагностическая) ситуация;</w:t>
      </w:r>
    </w:p>
    <w:p w:rsidR="00407341" w:rsidRDefault="00DC761D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Беседа.</w:t>
      </w:r>
    </w:p>
    <w:p w:rsidR="00407341" w:rsidRDefault="00DC761D">
      <w:pPr>
        <w:pStyle w:val="a4"/>
        <w:spacing w:line="276" w:lineRule="auto"/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Формы проведения педагогической диагностики:</w:t>
      </w:r>
    </w:p>
    <w:p w:rsidR="00407341" w:rsidRDefault="00DC761D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Индивидуальная;</w:t>
      </w:r>
    </w:p>
    <w:p w:rsidR="00407341" w:rsidRDefault="00DC761D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Подгрупповая;</w:t>
      </w:r>
    </w:p>
    <w:p w:rsidR="00407341" w:rsidRDefault="00DC761D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Групповая.</w:t>
      </w:r>
    </w:p>
    <w:p w:rsidR="00407341" w:rsidRDefault="00DC761D">
      <w:pPr>
        <w:pStyle w:val="a4"/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Примеры описания инструментария по образ</w:t>
      </w:r>
      <w:r>
        <w:rPr>
          <w:rFonts w:ascii="Times New Roman" w:hAnsi="Times New Roman" w:cs="Times New Roman"/>
          <w:b/>
          <w:sz w:val="24"/>
          <w:szCs w:val="24"/>
        </w:rPr>
        <w:t>овательным областям</w:t>
      </w:r>
    </w:p>
    <w:p w:rsidR="00407341" w:rsidRDefault="00DC761D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Образовательная область «Социально-коммуникативное развитие»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общественных местах, в общении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сверстниками, в природе.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наблюдение в быту и</w:t>
      </w:r>
      <w:r>
        <w:rPr>
          <w:rFonts w:ascii="Times New Roman" w:hAnsi="Times New Roman" w:cs="Times New Roman"/>
          <w:sz w:val="24"/>
          <w:szCs w:val="24"/>
        </w:rPr>
        <w:t xml:space="preserve"> в организованной деятельности, проблемная ситуация.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подгрупповая, групповая.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фиксировать на прогулке, в самостоятельной деятельности стиль поведения ребенка и общение ребенка.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игрушки муравей и белка, м</w:t>
      </w:r>
      <w:r>
        <w:rPr>
          <w:rFonts w:ascii="Times New Roman" w:hAnsi="Times New Roman" w:cs="Times New Roman"/>
          <w:sz w:val="24"/>
          <w:szCs w:val="24"/>
        </w:rPr>
        <w:t>акет леса с муравейником и дерева дупла.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«Пригласи Муравья к Белочке в гости».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Может дать нравственную оценку своим и чужим поступкам/действиям.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беседы, проблемная ситуация.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случившаяся ссора детей.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>
        <w:rPr>
          <w:rFonts w:ascii="Times New Roman" w:hAnsi="Times New Roman" w:cs="Times New Roman"/>
          <w:sz w:val="24"/>
          <w:szCs w:val="24"/>
        </w:rPr>
        <w:t>подгрупповая.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«Что у тебя случилось, почему вы поссорились? Что чувствуешь ты? Почему ты рассердился? Почему он плачет?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Имеет предпочтения в игре, выборе видов труда и творчества.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наблюдения (многократно).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необходимые материал</w:t>
      </w:r>
      <w:r>
        <w:rPr>
          <w:rFonts w:ascii="Times New Roman" w:hAnsi="Times New Roman" w:cs="Times New Roman"/>
          <w:sz w:val="24"/>
          <w:szCs w:val="24"/>
        </w:rPr>
        <w:t>ы для труда на участке, в уголке природы, в игровой комнате, материалы для рисования, лепки, аппликации, конструирования, различные настольно-печатные игры.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«Выбери себе то, чем бы хотели сейчас зани</w:t>
      </w:r>
      <w:r>
        <w:rPr>
          <w:rFonts w:ascii="Times New Roman" w:hAnsi="Times New Roman" w:cs="Times New Roman"/>
          <w:sz w:val="24"/>
          <w:szCs w:val="24"/>
        </w:rPr>
        <w:t>маться».</w:t>
      </w:r>
    </w:p>
    <w:p w:rsidR="00407341" w:rsidRDefault="00DC76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Образовательная область «Познавательное развитие»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Знает свою имя и фамилию, адрес проживания, имена и фамилии родителей, их профессию.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беседа.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«Скажи, пожалуйста, как тебя зовут? Как твоя фамил</w:t>
      </w:r>
      <w:r>
        <w:rPr>
          <w:rFonts w:ascii="Times New Roman" w:hAnsi="Times New Roman" w:cs="Times New Roman"/>
          <w:sz w:val="24"/>
          <w:szCs w:val="24"/>
        </w:rPr>
        <w:t>ия? Где ты живешь? На какой улице? Как зовут папу/маму? Кем они работают?»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2.Различают круг, квадрат, треугольник, прямоугольник, овал. Соотносит объемные и плоскостные фигуры.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</w:t>
      </w:r>
      <w:r>
        <w:rPr>
          <w:rFonts w:ascii="Times New Roman" w:hAnsi="Times New Roman" w:cs="Times New Roman"/>
          <w:sz w:val="24"/>
          <w:szCs w:val="24"/>
        </w:rPr>
        <w:t>прямоугольник, овал одного цвета и разного размера, шар, цилиндр, куб разного размера.</w:t>
      </w:r>
      <w:proofErr w:type="gramEnd"/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«Найди, что к чему подходит по форме».</w:t>
      </w:r>
    </w:p>
    <w:p w:rsidR="00407341" w:rsidRDefault="00DC76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Образовательная область «Речевое развитие»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Поддерживает беседу, высказ</w:t>
      </w:r>
      <w:r>
        <w:rPr>
          <w:rFonts w:ascii="Times New Roman" w:hAnsi="Times New Roman" w:cs="Times New Roman"/>
          <w:sz w:val="24"/>
          <w:szCs w:val="24"/>
        </w:rPr>
        <w:t>ывает свою точку зрения, согласие/несогласие, использует все части речи. Подбирает к существительному прилагательные, умеет подбирать синонимы.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сюжетная картина «Дети в песочнице», ситуация ответа детей на</w:t>
      </w:r>
      <w:r>
        <w:rPr>
          <w:rFonts w:ascii="Times New Roman" w:hAnsi="Times New Roman" w:cs="Times New Roman"/>
          <w:sz w:val="24"/>
          <w:szCs w:val="24"/>
        </w:rPr>
        <w:t xml:space="preserve"> вопрос взрослого.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«Что делают дети? Как ты думаешь, что чувствует ребенок в полосатой кепке? Я думаю, что он радуется. Почему ты так думаешь? Как про него можно сказать, какой он?».</w:t>
      </w:r>
    </w:p>
    <w:p w:rsidR="00407341" w:rsidRDefault="00DC76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i/>
          <w:sz w:val="24"/>
          <w:szCs w:val="24"/>
        </w:rPr>
        <w:t xml:space="preserve"> область «Художественно-эстетическое развитие»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1.Правильно держит ножницы, использует разнообразные приемы вырезания.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ножницы, листы бумаги с нарисованными контурами.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</w:t>
      </w:r>
      <w:r>
        <w:rPr>
          <w:rFonts w:ascii="Times New Roman" w:hAnsi="Times New Roman" w:cs="Times New Roman"/>
          <w:sz w:val="24"/>
          <w:szCs w:val="24"/>
        </w:rPr>
        <w:t>рупповая.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«Вырежи так, как нарисовано».</w:t>
      </w:r>
    </w:p>
    <w:p w:rsidR="00407341" w:rsidRDefault="00DC76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Образовательная область «Физическое развитие»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Умеет метать предметы правой и левой руками в вертикальную и горизонтальную цель, отбивает и ловит мяч.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наблюдения в быту и орган</w:t>
      </w:r>
      <w:r>
        <w:rPr>
          <w:rFonts w:ascii="Times New Roman" w:hAnsi="Times New Roman" w:cs="Times New Roman"/>
          <w:sz w:val="24"/>
          <w:szCs w:val="24"/>
        </w:rPr>
        <w:t>изованной деятельности.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мяч, корзина, стойка-цель.</w:t>
      </w:r>
    </w:p>
    <w:p w:rsidR="00407341" w:rsidRDefault="00DC76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 Задание: «Попади в корзину мячом правой руки, потом левой рукой. Теперь попробуем попасть в стойку-цель. Теперь играем в игру «Лови мяч и отбивай».</w:t>
      </w:r>
    </w:p>
    <w:sectPr w:rsidR="0040734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61D" w:rsidRDefault="00DC761D">
      <w:pPr>
        <w:spacing w:line="240" w:lineRule="auto"/>
      </w:pPr>
      <w:r>
        <w:separator/>
      </w:r>
    </w:p>
  </w:endnote>
  <w:endnote w:type="continuationSeparator" w:id="0">
    <w:p w:rsidR="00DC761D" w:rsidRDefault="00DC7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61D" w:rsidRDefault="00DC761D">
      <w:pPr>
        <w:spacing w:after="0"/>
      </w:pPr>
      <w:r>
        <w:separator/>
      </w:r>
    </w:p>
  </w:footnote>
  <w:footnote w:type="continuationSeparator" w:id="0">
    <w:p w:rsidR="00DC761D" w:rsidRDefault="00DC76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0FF3"/>
    <w:multiLevelType w:val="multilevel"/>
    <w:tmpl w:val="25A60F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255D0"/>
    <w:multiLevelType w:val="multilevel"/>
    <w:tmpl w:val="409255D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10"/>
    <w:rsid w:val="00056766"/>
    <w:rsid w:val="000C7363"/>
    <w:rsid w:val="001617FC"/>
    <w:rsid w:val="001D5A8E"/>
    <w:rsid w:val="002170C0"/>
    <w:rsid w:val="00282577"/>
    <w:rsid w:val="002A0E4A"/>
    <w:rsid w:val="002F0558"/>
    <w:rsid w:val="0038788F"/>
    <w:rsid w:val="00407341"/>
    <w:rsid w:val="00407D19"/>
    <w:rsid w:val="00662B4F"/>
    <w:rsid w:val="006B0A86"/>
    <w:rsid w:val="006C1887"/>
    <w:rsid w:val="006D7F77"/>
    <w:rsid w:val="006F5B62"/>
    <w:rsid w:val="007703D7"/>
    <w:rsid w:val="0089260E"/>
    <w:rsid w:val="008B7106"/>
    <w:rsid w:val="008F6510"/>
    <w:rsid w:val="00910437"/>
    <w:rsid w:val="009436A1"/>
    <w:rsid w:val="00955339"/>
    <w:rsid w:val="00971638"/>
    <w:rsid w:val="0097433F"/>
    <w:rsid w:val="009C65FE"/>
    <w:rsid w:val="00A51329"/>
    <w:rsid w:val="00A5490A"/>
    <w:rsid w:val="00AA4E96"/>
    <w:rsid w:val="00AC4CA0"/>
    <w:rsid w:val="00AD56D2"/>
    <w:rsid w:val="00AD6914"/>
    <w:rsid w:val="00B10DA6"/>
    <w:rsid w:val="00B5114D"/>
    <w:rsid w:val="00BC7297"/>
    <w:rsid w:val="00C8488F"/>
    <w:rsid w:val="00C87BE2"/>
    <w:rsid w:val="00C95F7D"/>
    <w:rsid w:val="00CE1F24"/>
    <w:rsid w:val="00CF2EA6"/>
    <w:rsid w:val="00D12C30"/>
    <w:rsid w:val="00DC761D"/>
    <w:rsid w:val="00DF06B0"/>
    <w:rsid w:val="00DF7A7E"/>
    <w:rsid w:val="00E04CB5"/>
    <w:rsid w:val="00E77B43"/>
    <w:rsid w:val="00F47DD7"/>
    <w:rsid w:val="0DFE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04013-4829-4B26-B536-2FB4EA3F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15</Pages>
  <Words>4130</Words>
  <Characters>23543</Characters>
  <Application>Microsoft Office Word</Application>
  <DocSecurity>0</DocSecurity>
  <Lines>196</Lines>
  <Paragraphs>55</Paragraphs>
  <ScaleCrop>false</ScaleCrop>
  <Company/>
  <LinksUpToDate>false</LinksUpToDate>
  <CharactersWithSpaces>27618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Гришина</dc:creator>
  <cp:lastModifiedBy>asus</cp:lastModifiedBy>
  <cp:revision>14</cp:revision>
  <dcterms:created xsi:type="dcterms:W3CDTF">2016-08-05T17:20:00Z</dcterms:created>
  <dcterms:modified xsi:type="dcterms:W3CDTF">2025-02-11T01:48:00Z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A68E020BE9A347FB8252B23B17981461_13</vt:lpwstr>
  </property>
</Properties>
</file>